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3642" w14:textId="07D71A89" w:rsidR="00177177" w:rsidRPr="00571CA6" w:rsidRDefault="00177177">
      <w:pPr>
        <w:rPr>
          <w:rFonts w:cstheme="minorHAnsi"/>
          <w:sz w:val="22"/>
          <w:szCs w:val="22"/>
        </w:rPr>
      </w:pPr>
    </w:p>
    <w:p w14:paraId="7B168E1E" w14:textId="42BD74A0" w:rsidR="00802E5A" w:rsidRPr="00571CA6" w:rsidRDefault="00802E5A">
      <w:pPr>
        <w:rPr>
          <w:rFonts w:cstheme="minorHAnsi"/>
          <w:sz w:val="22"/>
          <w:szCs w:val="22"/>
        </w:rPr>
      </w:pPr>
    </w:p>
    <w:p w14:paraId="25545D28" w14:textId="26A94A69" w:rsidR="00526C8D" w:rsidRPr="00571CA6" w:rsidRDefault="00571CA6" w:rsidP="00526C8D">
      <w:pPr>
        <w:pStyle w:val="ARCATTitle"/>
        <w:rPr>
          <w:rFonts w:asciiTheme="minorHAnsi" w:hAnsiTheme="minorHAnsi" w:cstheme="minorHAnsi"/>
          <w:sz w:val="22"/>
          <w:szCs w:val="22"/>
        </w:rPr>
      </w:pPr>
      <w:r>
        <w:rPr>
          <w:rFonts w:asciiTheme="minorHAnsi" w:hAnsiTheme="minorHAnsi" w:cstheme="minorHAnsi"/>
          <w:b/>
          <w:sz w:val="22"/>
          <w:szCs w:val="22"/>
        </w:rPr>
        <w:t>S</w:t>
      </w:r>
      <w:r w:rsidR="00526C8D" w:rsidRPr="00571CA6">
        <w:rPr>
          <w:rFonts w:asciiTheme="minorHAnsi" w:hAnsiTheme="minorHAnsi" w:cstheme="minorHAnsi"/>
          <w:b/>
          <w:sz w:val="22"/>
          <w:szCs w:val="22"/>
        </w:rPr>
        <w:t>ECTION 090561.13</w:t>
      </w:r>
      <w:r w:rsidR="00526C8D" w:rsidRPr="00571CA6">
        <w:rPr>
          <w:rFonts w:asciiTheme="minorHAnsi" w:hAnsiTheme="minorHAnsi" w:cstheme="minorHAnsi"/>
          <w:b/>
          <w:sz w:val="22"/>
          <w:szCs w:val="22"/>
        </w:rPr>
        <w:br/>
      </w:r>
    </w:p>
    <w:p w14:paraId="3086917D" w14:textId="0DD4DE2E" w:rsidR="00526C8D" w:rsidRPr="00571CA6" w:rsidRDefault="00526C8D" w:rsidP="00526C8D">
      <w:pPr>
        <w:tabs>
          <w:tab w:val="right" w:pos="420"/>
          <w:tab w:val="left" w:pos="600"/>
          <w:tab w:val="left" w:pos="860"/>
          <w:tab w:val="left" w:pos="1080"/>
          <w:tab w:val="left" w:pos="1284"/>
          <w:tab w:val="left" w:pos="1473"/>
        </w:tabs>
        <w:spacing w:after="72" w:line="200" w:lineRule="atLeast"/>
        <w:jc w:val="center"/>
        <w:rPr>
          <w:rFonts w:cstheme="minorHAnsi"/>
          <w:b/>
          <w:sz w:val="22"/>
          <w:szCs w:val="22"/>
        </w:rPr>
      </w:pPr>
      <w:r w:rsidRPr="00571CA6">
        <w:rPr>
          <w:rFonts w:cstheme="minorHAnsi"/>
          <w:b/>
          <w:sz w:val="22"/>
          <w:szCs w:val="22"/>
        </w:rPr>
        <w:t xml:space="preserve">MOISTURE VAPOR EMISSION CONTROL </w:t>
      </w:r>
    </w:p>
    <w:p w14:paraId="3588269A" w14:textId="77777777" w:rsidR="00526C8D" w:rsidRPr="00571CA6" w:rsidRDefault="00526C8D" w:rsidP="00526C8D">
      <w:pPr>
        <w:tabs>
          <w:tab w:val="right" w:pos="420"/>
          <w:tab w:val="left" w:pos="600"/>
          <w:tab w:val="left" w:pos="860"/>
          <w:tab w:val="left" w:pos="1080"/>
          <w:tab w:val="left" w:pos="1284"/>
          <w:tab w:val="left" w:pos="1473"/>
        </w:tabs>
        <w:spacing w:after="72" w:line="200" w:lineRule="atLeast"/>
        <w:jc w:val="center"/>
        <w:rPr>
          <w:rFonts w:cstheme="minorHAnsi"/>
          <w:b/>
          <w:color w:val="0070C0"/>
          <w:sz w:val="22"/>
          <w:szCs w:val="22"/>
        </w:rPr>
      </w:pPr>
      <w:r w:rsidRPr="00571CA6">
        <w:rPr>
          <w:rFonts w:cstheme="minorHAnsi"/>
          <w:b/>
          <w:color w:val="0070C0"/>
          <w:sz w:val="22"/>
          <w:szCs w:val="22"/>
        </w:rPr>
        <w:t xml:space="preserve">[NOTE:  Water based, </w:t>
      </w:r>
      <w:r w:rsidRPr="00601540">
        <w:rPr>
          <w:rFonts w:cstheme="minorHAnsi"/>
          <w:b/>
          <w:color w:val="0070C0"/>
          <w:sz w:val="22"/>
          <w:szCs w:val="22"/>
          <w:u w:val="single"/>
        </w:rPr>
        <w:t>non-epoxy</w:t>
      </w:r>
      <w:r w:rsidRPr="00571CA6">
        <w:rPr>
          <w:rFonts w:cstheme="minorHAnsi"/>
          <w:b/>
          <w:color w:val="0070C0"/>
          <w:sz w:val="22"/>
          <w:szCs w:val="22"/>
        </w:rPr>
        <w:t xml:space="preserve"> TEC Liquidam EZ; 1 part]</w:t>
      </w:r>
    </w:p>
    <w:p w14:paraId="433DB2A5" w14:textId="77777777" w:rsidR="00526C8D" w:rsidRPr="00571CA6" w:rsidRDefault="00526C8D" w:rsidP="00526C8D">
      <w:pPr>
        <w:tabs>
          <w:tab w:val="right" w:pos="420"/>
          <w:tab w:val="left" w:pos="600"/>
          <w:tab w:val="left" w:pos="860"/>
          <w:tab w:val="left" w:pos="1080"/>
          <w:tab w:val="left" w:pos="1284"/>
          <w:tab w:val="left" w:pos="1473"/>
        </w:tabs>
        <w:spacing w:after="72" w:line="200" w:lineRule="atLeast"/>
        <w:jc w:val="center"/>
        <w:rPr>
          <w:rFonts w:cstheme="minorHAnsi"/>
          <w:b/>
          <w:sz w:val="22"/>
          <w:szCs w:val="22"/>
        </w:rPr>
      </w:pPr>
    </w:p>
    <w:p w14:paraId="30FB2F78" w14:textId="77777777" w:rsidR="00526C8D" w:rsidRPr="00571CA6" w:rsidRDefault="00526C8D" w:rsidP="00526C8D">
      <w:pPr>
        <w:pStyle w:val="Heading1"/>
        <w:numPr>
          <w:ilvl w:val="0"/>
          <w:numId w:val="0"/>
        </w:numPr>
        <w:rPr>
          <w:rFonts w:asciiTheme="minorHAnsi" w:hAnsiTheme="minorHAnsi" w:cstheme="minorHAnsi"/>
          <w:sz w:val="22"/>
          <w:szCs w:val="22"/>
        </w:rPr>
      </w:pPr>
      <w:r w:rsidRPr="00571CA6">
        <w:rPr>
          <w:rFonts w:asciiTheme="minorHAnsi" w:hAnsiTheme="minorHAnsi" w:cstheme="minorHAnsi"/>
          <w:sz w:val="22"/>
          <w:szCs w:val="22"/>
        </w:rPr>
        <w:t xml:space="preserve">PART 1 GENERAL </w:t>
      </w:r>
    </w:p>
    <w:p w14:paraId="2F58EC08" w14:textId="61964223" w:rsidR="00526C8D" w:rsidRPr="00571CA6" w:rsidRDefault="00526C8D" w:rsidP="00DA4320">
      <w:pPr>
        <w:pStyle w:val="ARCATNormal"/>
        <w:widowControl/>
        <w:numPr>
          <w:ilvl w:val="1"/>
          <w:numId w:val="2"/>
        </w:numPr>
        <w:tabs>
          <w:tab w:val="left" w:pos="720"/>
        </w:tabs>
        <w:autoSpaceDE/>
        <w:autoSpaceDN/>
        <w:adjustRightInd/>
        <w:spacing w:after="120"/>
        <w:ind w:left="720" w:hanging="720"/>
        <w:rPr>
          <w:rFonts w:asciiTheme="minorHAnsi" w:hAnsiTheme="minorHAnsi" w:cstheme="minorHAnsi"/>
          <w:b/>
          <w:bCs/>
          <w:sz w:val="22"/>
          <w:szCs w:val="22"/>
        </w:rPr>
      </w:pPr>
      <w:r w:rsidRPr="00571CA6">
        <w:rPr>
          <w:rFonts w:asciiTheme="minorHAnsi" w:hAnsiTheme="minorHAnsi" w:cstheme="minorHAnsi"/>
          <w:b/>
          <w:bCs/>
          <w:sz w:val="22"/>
          <w:szCs w:val="22"/>
        </w:rPr>
        <w:t xml:space="preserve">    </w:t>
      </w:r>
      <w:r w:rsidR="00DA4320">
        <w:rPr>
          <w:rFonts w:asciiTheme="minorHAnsi" w:hAnsiTheme="minorHAnsi" w:cstheme="minorHAnsi"/>
          <w:b/>
          <w:bCs/>
          <w:sz w:val="22"/>
          <w:szCs w:val="22"/>
        </w:rPr>
        <w:tab/>
      </w:r>
      <w:r w:rsidRPr="00571CA6">
        <w:rPr>
          <w:rFonts w:asciiTheme="minorHAnsi" w:hAnsiTheme="minorHAnsi" w:cstheme="minorHAnsi"/>
          <w:b/>
          <w:bCs/>
          <w:sz w:val="22"/>
          <w:szCs w:val="22"/>
        </w:rPr>
        <w:t>SECTION INCLUDES</w:t>
      </w:r>
    </w:p>
    <w:p w14:paraId="0163B5CB" w14:textId="0F88DF87" w:rsidR="00526C8D" w:rsidRDefault="00526C8D" w:rsidP="00DA4320">
      <w:pPr>
        <w:numPr>
          <w:ilvl w:val="2"/>
          <w:numId w:val="2"/>
        </w:numPr>
        <w:spacing w:after="120"/>
        <w:ind w:left="720" w:hanging="540"/>
        <w:rPr>
          <w:rFonts w:cstheme="minorHAnsi"/>
          <w:sz w:val="22"/>
          <w:szCs w:val="22"/>
        </w:rPr>
      </w:pPr>
      <w:r w:rsidRPr="00571CA6">
        <w:rPr>
          <w:rFonts w:cstheme="minorHAnsi"/>
          <w:sz w:val="22"/>
          <w:szCs w:val="22"/>
        </w:rPr>
        <w:t xml:space="preserve">     </w:t>
      </w:r>
      <w:r w:rsidR="00DA4320">
        <w:rPr>
          <w:rFonts w:cstheme="minorHAnsi"/>
          <w:sz w:val="22"/>
          <w:szCs w:val="22"/>
        </w:rPr>
        <w:tab/>
      </w:r>
      <w:r w:rsidRPr="00571CA6">
        <w:rPr>
          <w:rFonts w:cstheme="minorHAnsi"/>
          <w:sz w:val="22"/>
          <w:szCs w:val="22"/>
        </w:rPr>
        <w:t xml:space="preserve">TEC® LiquiDam EZ™ Moisture Vapor Barrier; 1-part, </w:t>
      </w:r>
      <w:proofErr w:type="gramStart"/>
      <w:r w:rsidRPr="00571CA6">
        <w:rPr>
          <w:rFonts w:cstheme="minorHAnsi"/>
          <w:sz w:val="22"/>
          <w:szCs w:val="22"/>
        </w:rPr>
        <w:t>highly-engineered</w:t>
      </w:r>
      <w:proofErr w:type="gramEnd"/>
      <w:r w:rsidRPr="00571CA6">
        <w:rPr>
          <w:rFonts w:cstheme="minorHAnsi"/>
          <w:sz w:val="22"/>
          <w:szCs w:val="22"/>
        </w:rPr>
        <w:t xml:space="preserve">, </w:t>
      </w:r>
      <w:r w:rsidRPr="00571CA6">
        <w:rPr>
          <w:rFonts w:cstheme="minorHAnsi"/>
          <w:b/>
          <w:sz w:val="22"/>
          <w:szCs w:val="22"/>
        </w:rPr>
        <w:t>non-epoxy</w:t>
      </w:r>
      <w:r w:rsidRPr="00571CA6">
        <w:rPr>
          <w:rFonts w:cstheme="minorHAnsi"/>
          <w:sz w:val="22"/>
          <w:szCs w:val="22"/>
        </w:rPr>
        <w:t xml:space="preserve"> moisture mitigation</w:t>
      </w:r>
    </w:p>
    <w:p w14:paraId="6941D9C7" w14:textId="78A7F6F1" w:rsidR="00526C8D" w:rsidRPr="00571CA6" w:rsidRDefault="00526C8D" w:rsidP="00DA4320">
      <w:pPr>
        <w:numPr>
          <w:ilvl w:val="1"/>
          <w:numId w:val="2"/>
        </w:numPr>
        <w:spacing w:after="120"/>
        <w:ind w:left="720" w:hanging="720"/>
        <w:rPr>
          <w:rFonts w:cstheme="minorHAnsi"/>
          <w:b/>
          <w:bCs/>
          <w:sz w:val="22"/>
          <w:szCs w:val="22"/>
        </w:rPr>
      </w:pPr>
      <w:r w:rsidRPr="00571CA6">
        <w:rPr>
          <w:rFonts w:cstheme="minorHAnsi"/>
          <w:sz w:val="22"/>
          <w:szCs w:val="22"/>
        </w:rPr>
        <w:t xml:space="preserve">    </w:t>
      </w:r>
      <w:r w:rsidR="00DA4320">
        <w:rPr>
          <w:rFonts w:cstheme="minorHAnsi"/>
          <w:sz w:val="22"/>
          <w:szCs w:val="22"/>
        </w:rPr>
        <w:tab/>
      </w:r>
      <w:r w:rsidRPr="00571CA6">
        <w:rPr>
          <w:rFonts w:cstheme="minorHAnsi"/>
          <w:b/>
          <w:bCs/>
          <w:sz w:val="22"/>
          <w:szCs w:val="22"/>
        </w:rPr>
        <w:t>RELATED SECTIONS</w:t>
      </w:r>
    </w:p>
    <w:p w14:paraId="1E4C8781" w14:textId="5EB985B8" w:rsidR="00526C8D" w:rsidRPr="00571CA6" w:rsidRDefault="00526C8D" w:rsidP="00DA4320">
      <w:pPr>
        <w:numPr>
          <w:ilvl w:val="2"/>
          <w:numId w:val="2"/>
        </w:numPr>
        <w:spacing w:after="120"/>
        <w:ind w:left="720" w:hanging="540"/>
        <w:rPr>
          <w:rFonts w:cstheme="minorHAnsi"/>
          <w:sz w:val="22"/>
          <w:szCs w:val="22"/>
        </w:rPr>
      </w:pPr>
      <w:r w:rsidRPr="00571CA6">
        <w:rPr>
          <w:rFonts w:cstheme="minorHAnsi"/>
          <w:sz w:val="22"/>
          <w:szCs w:val="22"/>
        </w:rPr>
        <w:t xml:space="preserve">     </w:t>
      </w:r>
      <w:r w:rsidR="00DA4320">
        <w:rPr>
          <w:rFonts w:cstheme="minorHAnsi"/>
          <w:sz w:val="22"/>
          <w:szCs w:val="22"/>
        </w:rPr>
        <w:tab/>
      </w:r>
      <w:r w:rsidRPr="00571CA6">
        <w:rPr>
          <w:rFonts w:cstheme="minorHAnsi"/>
          <w:sz w:val="22"/>
          <w:szCs w:val="22"/>
        </w:rPr>
        <w:t>Section 093000 – Finishes</w:t>
      </w:r>
    </w:p>
    <w:p w14:paraId="78F7277E" w14:textId="0E4BBB97" w:rsidR="00526C8D" w:rsidRPr="00571CA6" w:rsidRDefault="00526C8D" w:rsidP="00DA4320">
      <w:pPr>
        <w:numPr>
          <w:ilvl w:val="2"/>
          <w:numId w:val="2"/>
        </w:numPr>
        <w:spacing w:after="120"/>
        <w:ind w:left="720" w:hanging="540"/>
        <w:rPr>
          <w:rFonts w:cstheme="minorHAnsi"/>
          <w:sz w:val="22"/>
          <w:szCs w:val="22"/>
        </w:rPr>
      </w:pPr>
      <w:r w:rsidRPr="00571CA6">
        <w:rPr>
          <w:rFonts w:cstheme="minorHAnsi"/>
          <w:sz w:val="22"/>
          <w:szCs w:val="22"/>
        </w:rPr>
        <w:t xml:space="preserve">     </w:t>
      </w:r>
      <w:r w:rsidR="00DA4320">
        <w:rPr>
          <w:rFonts w:cstheme="minorHAnsi"/>
          <w:sz w:val="22"/>
          <w:szCs w:val="22"/>
        </w:rPr>
        <w:tab/>
      </w:r>
      <w:r w:rsidRPr="00571CA6">
        <w:rPr>
          <w:rFonts w:cstheme="minorHAnsi"/>
          <w:sz w:val="22"/>
          <w:szCs w:val="22"/>
        </w:rPr>
        <w:t>Section 035400 – Cast Underlayment</w:t>
      </w:r>
    </w:p>
    <w:p w14:paraId="3CB2FF7D" w14:textId="0A6837DF" w:rsidR="00526C8D" w:rsidRPr="00571CA6" w:rsidRDefault="00526C8D" w:rsidP="00DA4320">
      <w:pPr>
        <w:numPr>
          <w:ilvl w:val="2"/>
          <w:numId w:val="2"/>
        </w:numPr>
        <w:spacing w:after="120"/>
        <w:ind w:left="720" w:hanging="540"/>
        <w:rPr>
          <w:rFonts w:cstheme="minorHAnsi"/>
          <w:sz w:val="22"/>
          <w:szCs w:val="22"/>
        </w:rPr>
      </w:pPr>
      <w:r w:rsidRPr="00571CA6">
        <w:rPr>
          <w:rFonts w:cstheme="minorHAnsi"/>
          <w:sz w:val="22"/>
          <w:szCs w:val="22"/>
        </w:rPr>
        <w:t xml:space="preserve">     </w:t>
      </w:r>
      <w:r w:rsidR="00DA4320">
        <w:rPr>
          <w:rFonts w:cstheme="minorHAnsi"/>
          <w:sz w:val="22"/>
          <w:szCs w:val="22"/>
        </w:rPr>
        <w:tab/>
      </w:r>
      <w:r w:rsidRPr="00571CA6">
        <w:rPr>
          <w:rFonts w:cstheme="minorHAnsi"/>
          <w:sz w:val="22"/>
          <w:szCs w:val="22"/>
        </w:rPr>
        <w:t>Section 096500 – Resilient Flooring</w:t>
      </w:r>
    </w:p>
    <w:p w14:paraId="3A003BD9" w14:textId="78BCE256" w:rsidR="00526C8D" w:rsidRDefault="00526C8D" w:rsidP="00DA4320">
      <w:pPr>
        <w:numPr>
          <w:ilvl w:val="2"/>
          <w:numId w:val="2"/>
        </w:numPr>
        <w:spacing w:after="120"/>
        <w:ind w:left="720" w:hanging="540"/>
        <w:rPr>
          <w:rFonts w:cstheme="minorHAnsi"/>
          <w:sz w:val="22"/>
          <w:szCs w:val="22"/>
        </w:rPr>
      </w:pPr>
      <w:r w:rsidRPr="00571CA6">
        <w:rPr>
          <w:rFonts w:cstheme="minorHAnsi"/>
          <w:sz w:val="22"/>
          <w:szCs w:val="22"/>
        </w:rPr>
        <w:t xml:space="preserve">     </w:t>
      </w:r>
      <w:r w:rsidR="00DA4320">
        <w:rPr>
          <w:rFonts w:cstheme="minorHAnsi"/>
          <w:sz w:val="22"/>
          <w:szCs w:val="22"/>
        </w:rPr>
        <w:tab/>
      </w:r>
      <w:r w:rsidRPr="00571CA6">
        <w:rPr>
          <w:rFonts w:cstheme="minorHAnsi"/>
          <w:sz w:val="22"/>
          <w:szCs w:val="22"/>
        </w:rPr>
        <w:t>Section 096813 – Tile Carpeting</w:t>
      </w:r>
    </w:p>
    <w:p w14:paraId="0144053E" w14:textId="77777777" w:rsidR="00DA4320" w:rsidRPr="00571CA6" w:rsidRDefault="00DA4320" w:rsidP="00DA4320">
      <w:pPr>
        <w:spacing w:after="120"/>
        <w:ind w:left="720"/>
        <w:rPr>
          <w:rFonts w:cstheme="minorHAnsi"/>
          <w:sz w:val="22"/>
          <w:szCs w:val="22"/>
        </w:rPr>
      </w:pPr>
    </w:p>
    <w:p w14:paraId="3604BAB7" w14:textId="2989C2B6" w:rsidR="00526C8D" w:rsidRPr="00571CA6" w:rsidRDefault="00526C8D" w:rsidP="00DA4320">
      <w:pPr>
        <w:numPr>
          <w:ilvl w:val="1"/>
          <w:numId w:val="2"/>
        </w:numPr>
        <w:spacing w:after="120"/>
        <w:ind w:left="720" w:hanging="720"/>
        <w:rPr>
          <w:rFonts w:cstheme="minorHAnsi"/>
          <w:b/>
          <w:bCs/>
          <w:sz w:val="22"/>
          <w:szCs w:val="22"/>
        </w:rPr>
      </w:pPr>
      <w:r w:rsidRPr="00571CA6">
        <w:rPr>
          <w:rFonts w:cstheme="minorHAnsi"/>
          <w:b/>
          <w:bCs/>
          <w:sz w:val="22"/>
          <w:szCs w:val="22"/>
        </w:rPr>
        <w:t xml:space="preserve">    </w:t>
      </w:r>
      <w:r w:rsidR="00DA4320">
        <w:rPr>
          <w:rFonts w:cstheme="minorHAnsi"/>
          <w:b/>
          <w:bCs/>
          <w:sz w:val="22"/>
          <w:szCs w:val="22"/>
        </w:rPr>
        <w:tab/>
      </w:r>
      <w:r w:rsidRPr="00571CA6">
        <w:rPr>
          <w:rFonts w:cstheme="minorHAnsi"/>
          <w:b/>
          <w:bCs/>
          <w:sz w:val="22"/>
          <w:szCs w:val="22"/>
        </w:rPr>
        <w:t>REFERENCES</w:t>
      </w:r>
    </w:p>
    <w:p w14:paraId="6E7BD1E0" w14:textId="7CBF494E" w:rsidR="00526C8D" w:rsidRDefault="00526C8D" w:rsidP="00DA4320">
      <w:pPr>
        <w:numPr>
          <w:ilvl w:val="2"/>
          <w:numId w:val="2"/>
        </w:numPr>
        <w:spacing w:after="120"/>
        <w:ind w:left="720" w:hanging="540"/>
        <w:rPr>
          <w:ins w:id="0" w:author="Chris Burns" w:date="2025-05-07T15:13:00Z" w16du:dateUtc="2025-05-07T19:13:00Z"/>
          <w:rFonts w:cstheme="minorHAnsi"/>
          <w:sz w:val="22"/>
          <w:szCs w:val="22"/>
        </w:rPr>
      </w:pPr>
      <w:r w:rsidRPr="00571CA6">
        <w:rPr>
          <w:rFonts w:cstheme="minorHAnsi"/>
          <w:sz w:val="22"/>
          <w:szCs w:val="22"/>
        </w:rPr>
        <w:t xml:space="preserve">    </w:t>
      </w:r>
      <w:r w:rsidR="00DA4320">
        <w:rPr>
          <w:rFonts w:cstheme="minorHAnsi"/>
          <w:sz w:val="22"/>
          <w:szCs w:val="22"/>
        </w:rPr>
        <w:tab/>
      </w:r>
      <w:r w:rsidRPr="00571CA6">
        <w:rPr>
          <w:rFonts w:cstheme="minorHAnsi"/>
          <w:sz w:val="22"/>
          <w:szCs w:val="22"/>
        </w:rPr>
        <w:t>ASTM F 1869 Standard Test for measuring Moisture Vapor Emission Rate of Concrete Subfloor Using Anhydrous Calcium Chloride</w:t>
      </w:r>
    </w:p>
    <w:p w14:paraId="3DA65722" w14:textId="5E7ADFE4" w:rsidR="00ED4AE8" w:rsidRPr="00571CA6" w:rsidRDefault="00ED4AE8" w:rsidP="00DA4320">
      <w:pPr>
        <w:numPr>
          <w:ilvl w:val="2"/>
          <w:numId w:val="2"/>
        </w:numPr>
        <w:spacing w:after="120"/>
        <w:ind w:left="720" w:hanging="540"/>
        <w:rPr>
          <w:rFonts w:cstheme="minorHAnsi"/>
          <w:sz w:val="22"/>
          <w:szCs w:val="22"/>
        </w:rPr>
      </w:pPr>
      <w:ins w:id="1" w:author="Chris Burns" w:date="2025-05-07T15:13:00Z" w16du:dateUtc="2025-05-07T19:13:00Z">
        <w:r>
          <w:rPr>
            <w:rFonts w:cstheme="minorHAnsi"/>
            <w:sz w:val="22"/>
            <w:szCs w:val="22"/>
          </w:rPr>
          <w:t xml:space="preserve">       ASTM F3513 </w:t>
        </w:r>
        <w:r w:rsidRPr="00ED4AE8">
          <w:rPr>
            <w:rFonts w:cstheme="minorHAnsi"/>
            <w:sz w:val="22"/>
            <w:szCs w:val="22"/>
          </w:rPr>
          <w:t>Standard Practice for Single Component, Fluid-Applied Membrane-Forming Moisture Mitigation Systems for Use Under Resilient Floor Coverings</w:t>
        </w:r>
      </w:ins>
    </w:p>
    <w:p w14:paraId="1F2F5E96" w14:textId="3C4DD370" w:rsidR="00526C8D" w:rsidRPr="00571CA6" w:rsidRDefault="00526C8D" w:rsidP="00DA4320">
      <w:pPr>
        <w:numPr>
          <w:ilvl w:val="2"/>
          <w:numId w:val="2"/>
        </w:numPr>
        <w:spacing w:after="120"/>
        <w:ind w:left="720" w:hanging="540"/>
        <w:rPr>
          <w:rFonts w:cstheme="minorHAnsi"/>
          <w:sz w:val="22"/>
          <w:szCs w:val="22"/>
        </w:rPr>
      </w:pPr>
      <w:r w:rsidRPr="00571CA6">
        <w:rPr>
          <w:rFonts w:cstheme="minorHAnsi"/>
          <w:sz w:val="22"/>
          <w:szCs w:val="22"/>
        </w:rPr>
        <w:t xml:space="preserve">     </w:t>
      </w:r>
      <w:r w:rsidR="00DA4320">
        <w:rPr>
          <w:rFonts w:cstheme="minorHAnsi"/>
          <w:sz w:val="22"/>
          <w:szCs w:val="22"/>
        </w:rPr>
        <w:tab/>
      </w:r>
      <w:r w:rsidRPr="00571CA6">
        <w:rPr>
          <w:rFonts w:cstheme="minorHAnsi"/>
          <w:sz w:val="22"/>
          <w:szCs w:val="22"/>
        </w:rPr>
        <w:t>ASTM F 2170 Standard Test Method for Determining Relative Humidity in Concrete Floor Slabs Using in situ Probes.</w:t>
      </w:r>
    </w:p>
    <w:p w14:paraId="774C5CA8" w14:textId="10B54269" w:rsidR="00526C8D" w:rsidRPr="00571CA6" w:rsidRDefault="00526C8D" w:rsidP="00DA4320">
      <w:pPr>
        <w:numPr>
          <w:ilvl w:val="2"/>
          <w:numId w:val="2"/>
        </w:numPr>
        <w:spacing w:after="120"/>
        <w:ind w:left="720" w:hanging="540"/>
        <w:rPr>
          <w:rFonts w:cstheme="minorHAnsi"/>
          <w:sz w:val="22"/>
          <w:szCs w:val="22"/>
        </w:rPr>
      </w:pPr>
      <w:r w:rsidRPr="00571CA6">
        <w:rPr>
          <w:rFonts w:cstheme="minorHAnsi"/>
          <w:sz w:val="22"/>
          <w:szCs w:val="22"/>
        </w:rPr>
        <w:t xml:space="preserve">     </w:t>
      </w:r>
      <w:r w:rsidR="00DA4320">
        <w:rPr>
          <w:rFonts w:cstheme="minorHAnsi"/>
          <w:sz w:val="22"/>
          <w:szCs w:val="22"/>
        </w:rPr>
        <w:tab/>
      </w:r>
      <w:r w:rsidRPr="00571CA6">
        <w:rPr>
          <w:rFonts w:cstheme="minorHAnsi"/>
          <w:sz w:val="22"/>
          <w:szCs w:val="22"/>
        </w:rPr>
        <w:t>ASTM D7234 Tensile Bond Strength</w:t>
      </w:r>
    </w:p>
    <w:p w14:paraId="478B93C3" w14:textId="5E0BA741" w:rsidR="00526C8D" w:rsidRDefault="00526C8D" w:rsidP="00DA4320">
      <w:pPr>
        <w:numPr>
          <w:ilvl w:val="2"/>
          <w:numId w:val="2"/>
        </w:numPr>
        <w:spacing w:after="120"/>
        <w:ind w:left="720" w:hanging="540"/>
        <w:rPr>
          <w:rFonts w:cstheme="minorHAnsi"/>
          <w:sz w:val="22"/>
          <w:szCs w:val="22"/>
        </w:rPr>
      </w:pPr>
      <w:r w:rsidRPr="00571CA6">
        <w:rPr>
          <w:rFonts w:cstheme="minorHAnsi"/>
          <w:sz w:val="22"/>
          <w:szCs w:val="22"/>
        </w:rPr>
        <w:t xml:space="preserve">     </w:t>
      </w:r>
      <w:r w:rsidR="00DA4320">
        <w:rPr>
          <w:rFonts w:cstheme="minorHAnsi"/>
          <w:sz w:val="22"/>
          <w:szCs w:val="22"/>
        </w:rPr>
        <w:tab/>
      </w:r>
      <w:r w:rsidRPr="00571CA6">
        <w:rPr>
          <w:rFonts w:cstheme="minorHAnsi"/>
          <w:sz w:val="22"/>
          <w:szCs w:val="22"/>
        </w:rPr>
        <w:t>ASTM E96 Standard Test Methods for Water Vapor Transmission of Materials</w:t>
      </w:r>
    </w:p>
    <w:p w14:paraId="001C5FFA" w14:textId="77777777" w:rsidR="00DA4320" w:rsidRPr="00571CA6" w:rsidRDefault="00DA4320" w:rsidP="00DA4320">
      <w:pPr>
        <w:spacing w:after="120"/>
        <w:ind w:left="720"/>
        <w:rPr>
          <w:rFonts w:cstheme="minorHAnsi"/>
          <w:sz w:val="22"/>
          <w:szCs w:val="22"/>
        </w:rPr>
      </w:pPr>
    </w:p>
    <w:p w14:paraId="50B08E0F" w14:textId="5B9ABADB" w:rsidR="00526C8D" w:rsidRPr="00571CA6" w:rsidRDefault="00526C8D" w:rsidP="00DA4320">
      <w:pPr>
        <w:pStyle w:val="Heading1"/>
        <w:numPr>
          <w:ilvl w:val="1"/>
          <w:numId w:val="2"/>
        </w:numPr>
        <w:ind w:left="720" w:hanging="720"/>
        <w:rPr>
          <w:rFonts w:asciiTheme="minorHAnsi" w:hAnsiTheme="minorHAnsi" w:cstheme="minorHAnsi"/>
          <w:sz w:val="22"/>
          <w:szCs w:val="22"/>
        </w:rPr>
      </w:pPr>
      <w:r w:rsidRPr="00571CA6">
        <w:rPr>
          <w:rFonts w:asciiTheme="minorHAnsi" w:hAnsiTheme="minorHAnsi" w:cstheme="minorHAnsi"/>
          <w:sz w:val="22"/>
          <w:szCs w:val="22"/>
        </w:rPr>
        <w:t xml:space="preserve">   </w:t>
      </w:r>
      <w:r w:rsidR="00DA4320">
        <w:rPr>
          <w:rFonts w:asciiTheme="minorHAnsi" w:hAnsiTheme="minorHAnsi" w:cstheme="minorHAnsi"/>
          <w:sz w:val="22"/>
          <w:szCs w:val="22"/>
        </w:rPr>
        <w:tab/>
      </w:r>
      <w:r w:rsidRPr="00571CA6">
        <w:rPr>
          <w:rFonts w:asciiTheme="minorHAnsi" w:hAnsiTheme="minorHAnsi" w:cstheme="minorHAnsi"/>
          <w:sz w:val="22"/>
          <w:szCs w:val="22"/>
        </w:rPr>
        <w:t>SYSTEM DESCRIPTION:</w:t>
      </w:r>
    </w:p>
    <w:p w14:paraId="2046B6B5" w14:textId="51B63FF5" w:rsidR="00526C8D" w:rsidRPr="00571CA6" w:rsidRDefault="00526C8D" w:rsidP="00DA4320">
      <w:pPr>
        <w:pStyle w:val="ARCATParagraph"/>
        <w:numPr>
          <w:ilvl w:val="2"/>
          <w:numId w:val="2"/>
        </w:numPr>
        <w:spacing w:before="200"/>
        <w:ind w:left="720" w:hanging="540"/>
        <w:rPr>
          <w:rFonts w:asciiTheme="minorHAnsi" w:hAnsiTheme="minorHAnsi" w:cstheme="minorHAnsi"/>
          <w:sz w:val="22"/>
          <w:szCs w:val="22"/>
        </w:rPr>
      </w:pPr>
      <w:r w:rsidRPr="00571CA6">
        <w:rPr>
          <w:rFonts w:asciiTheme="minorHAnsi" w:hAnsiTheme="minorHAnsi" w:cstheme="minorHAnsi"/>
          <w:sz w:val="22"/>
          <w:szCs w:val="22"/>
        </w:rPr>
        <w:tab/>
        <w:t xml:space="preserve">Provide a system of </w:t>
      </w:r>
      <w:r w:rsidRPr="00571CA6">
        <w:rPr>
          <w:rFonts w:asciiTheme="minorHAnsi" w:hAnsiTheme="minorHAnsi" w:cstheme="minorHAnsi"/>
          <w:b/>
          <w:sz w:val="22"/>
          <w:szCs w:val="22"/>
        </w:rPr>
        <w:t>moisture mitigation, surface preparation products, and adhesives</w:t>
      </w:r>
      <w:r w:rsidRPr="00571CA6">
        <w:rPr>
          <w:rFonts w:asciiTheme="minorHAnsi" w:hAnsiTheme="minorHAnsi" w:cstheme="minorHAnsi"/>
          <w:sz w:val="22"/>
          <w:szCs w:val="22"/>
        </w:rPr>
        <w:t xml:space="preserve"> from a single source manufacturer necessary to achieve proper installation of specified flooring material that will provide the Owner with a moisture control system limited warranty for a period of </w:t>
      </w:r>
      <w:del w:id="2" w:author="Chris Burns" w:date="2025-05-07T15:14:00Z" w16du:dateUtc="2025-05-07T19:14:00Z">
        <w:r w:rsidRPr="00571CA6" w:rsidDel="00A6133B">
          <w:rPr>
            <w:rFonts w:asciiTheme="minorHAnsi" w:hAnsiTheme="minorHAnsi" w:cstheme="minorHAnsi"/>
            <w:sz w:val="22"/>
            <w:szCs w:val="22"/>
          </w:rPr>
          <w:delText xml:space="preserve">no less than </w:delText>
        </w:r>
        <w:r w:rsidRPr="00571CA6" w:rsidDel="00A6133B">
          <w:rPr>
            <w:rFonts w:asciiTheme="minorHAnsi" w:hAnsiTheme="minorHAnsi" w:cstheme="minorHAnsi"/>
            <w:b/>
            <w:sz w:val="22"/>
            <w:szCs w:val="22"/>
          </w:rPr>
          <w:delText>25 years</w:delText>
        </w:r>
      </w:del>
      <w:ins w:id="3" w:author="Chris Burns" w:date="2025-05-07T15:14:00Z" w16du:dateUtc="2025-05-07T19:14:00Z">
        <w:r w:rsidR="00A6133B">
          <w:rPr>
            <w:rFonts w:asciiTheme="minorHAnsi" w:hAnsiTheme="minorHAnsi" w:cstheme="minorHAnsi"/>
            <w:sz w:val="22"/>
            <w:szCs w:val="22"/>
          </w:rPr>
          <w:t>Lifetime</w:t>
        </w:r>
      </w:ins>
      <w:r w:rsidRPr="00571CA6">
        <w:rPr>
          <w:rFonts w:asciiTheme="minorHAnsi" w:hAnsiTheme="minorHAnsi" w:cstheme="minorHAnsi"/>
          <w:sz w:val="22"/>
          <w:szCs w:val="22"/>
        </w:rPr>
        <w:t xml:space="preserve">. </w:t>
      </w:r>
    </w:p>
    <w:p w14:paraId="53DC0EC0" w14:textId="36E09701" w:rsidR="00526C8D" w:rsidRPr="00571CA6" w:rsidRDefault="00526C8D" w:rsidP="00DA4320">
      <w:pPr>
        <w:pStyle w:val="ARCATParagraph"/>
        <w:numPr>
          <w:ilvl w:val="2"/>
          <w:numId w:val="2"/>
        </w:numPr>
        <w:spacing w:before="200"/>
        <w:ind w:left="720" w:hanging="540"/>
        <w:rPr>
          <w:rFonts w:asciiTheme="minorHAnsi" w:hAnsiTheme="minorHAnsi" w:cstheme="minorHAnsi"/>
          <w:sz w:val="22"/>
          <w:szCs w:val="22"/>
        </w:rPr>
      </w:pPr>
      <w:r w:rsidRPr="00571CA6">
        <w:rPr>
          <w:rFonts w:asciiTheme="minorHAnsi" w:hAnsiTheme="minorHAnsi" w:cstheme="minorHAnsi"/>
          <w:sz w:val="22"/>
          <w:szCs w:val="22"/>
        </w:rPr>
        <w:t xml:space="preserve">     </w:t>
      </w:r>
      <w:r w:rsidR="00DA4320">
        <w:rPr>
          <w:rFonts w:asciiTheme="minorHAnsi" w:hAnsiTheme="minorHAnsi" w:cstheme="minorHAnsi"/>
          <w:sz w:val="22"/>
          <w:szCs w:val="22"/>
        </w:rPr>
        <w:tab/>
      </w:r>
      <w:r w:rsidRPr="00571CA6">
        <w:rPr>
          <w:rFonts w:asciiTheme="minorHAnsi" w:hAnsiTheme="minorHAnsi" w:cstheme="minorHAnsi"/>
          <w:sz w:val="22"/>
          <w:szCs w:val="22"/>
        </w:rPr>
        <w:t xml:space="preserve">Provide a system of </w:t>
      </w:r>
      <w:r w:rsidRPr="008B3DA7">
        <w:rPr>
          <w:rFonts w:asciiTheme="minorHAnsi" w:hAnsiTheme="minorHAnsi" w:cstheme="minorHAnsi"/>
          <w:b/>
          <w:bCs/>
          <w:sz w:val="22"/>
          <w:szCs w:val="22"/>
        </w:rPr>
        <w:t>moisture mitigation and surface preparation products</w:t>
      </w:r>
      <w:r w:rsidR="00601540">
        <w:rPr>
          <w:rFonts w:asciiTheme="minorHAnsi" w:hAnsiTheme="minorHAnsi" w:cstheme="minorHAnsi"/>
          <w:b/>
          <w:bCs/>
          <w:sz w:val="22"/>
          <w:szCs w:val="22"/>
        </w:rPr>
        <w:t xml:space="preserve"> ONLY</w:t>
      </w:r>
      <w:r w:rsidRPr="00571CA6">
        <w:rPr>
          <w:rFonts w:asciiTheme="minorHAnsi" w:hAnsiTheme="minorHAnsi" w:cstheme="minorHAnsi"/>
          <w:sz w:val="22"/>
          <w:szCs w:val="22"/>
        </w:rPr>
        <w:t xml:space="preserve"> (</w:t>
      </w:r>
      <w:r w:rsidRPr="008B3DA7">
        <w:rPr>
          <w:rFonts w:asciiTheme="minorHAnsi" w:hAnsiTheme="minorHAnsi" w:cstheme="minorHAnsi"/>
          <w:b/>
          <w:color w:val="FF0000"/>
          <w:sz w:val="22"/>
          <w:szCs w:val="22"/>
        </w:rPr>
        <w:t>not adhesives</w:t>
      </w:r>
      <w:r w:rsidRPr="00571CA6">
        <w:rPr>
          <w:rFonts w:asciiTheme="minorHAnsi" w:hAnsiTheme="minorHAnsi" w:cstheme="minorHAnsi"/>
          <w:sz w:val="22"/>
          <w:szCs w:val="22"/>
        </w:rPr>
        <w:t xml:space="preserve">) from a single source manufacturer necessary to achieve proper installation of specified flooring material that will provide the Owner with a moisture control system limited warranty for a period of no less than </w:t>
      </w:r>
      <w:r w:rsidRPr="00571CA6">
        <w:rPr>
          <w:rFonts w:asciiTheme="minorHAnsi" w:hAnsiTheme="minorHAnsi" w:cstheme="minorHAnsi"/>
          <w:b/>
          <w:sz w:val="22"/>
          <w:szCs w:val="22"/>
        </w:rPr>
        <w:t>15 years</w:t>
      </w:r>
      <w:r w:rsidRPr="00571CA6">
        <w:rPr>
          <w:rFonts w:asciiTheme="minorHAnsi" w:hAnsiTheme="minorHAnsi" w:cstheme="minorHAnsi"/>
          <w:sz w:val="22"/>
          <w:szCs w:val="22"/>
        </w:rPr>
        <w:t>.</w:t>
      </w:r>
    </w:p>
    <w:p w14:paraId="3C2EC327" w14:textId="77777777" w:rsidR="00526C8D" w:rsidRPr="00571CA6" w:rsidRDefault="00526C8D" w:rsidP="00526C8D">
      <w:pPr>
        <w:pStyle w:val="ARCATParagraph"/>
        <w:spacing w:before="200"/>
        <w:ind w:left="1170"/>
        <w:rPr>
          <w:rFonts w:asciiTheme="minorHAnsi" w:hAnsiTheme="minorHAnsi" w:cstheme="minorHAnsi"/>
          <w:sz w:val="22"/>
          <w:szCs w:val="22"/>
        </w:rPr>
      </w:pPr>
    </w:p>
    <w:p w14:paraId="69017C1E" w14:textId="089D7F61" w:rsidR="00526C8D" w:rsidRPr="00571CA6" w:rsidRDefault="00526C8D" w:rsidP="001556CF">
      <w:pPr>
        <w:numPr>
          <w:ilvl w:val="1"/>
          <w:numId w:val="2"/>
        </w:numPr>
        <w:spacing w:after="120"/>
        <w:ind w:left="720" w:hanging="720"/>
        <w:rPr>
          <w:rFonts w:cstheme="minorHAnsi"/>
          <w:b/>
          <w:bCs/>
          <w:sz w:val="22"/>
          <w:szCs w:val="22"/>
        </w:rPr>
      </w:pPr>
      <w:r w:rsidRPr="00571CA6">
        <w:rPr>
          <w:rFonts w:cstheme="minorHAnsi"/>
          <w:b/>
          <w:bCs/>
          <w:sz w:val="22"/>
          <w:szCs w:val="22"/>
        </w:rPr>
        <w:t xml:space="preserve">   </w:t>
      </w:r>
      <w:r w:rsidR="001556CF">
        <w:rPr>
          <w:rFonts w:cstheme="minorHAnsi"/>
          <w:b/>
          <w:bCs/>
          <w:sz w:val="22"/>
          <w:szCs w:val="22"/>
        </w:rPr>
        <w:tab/>
      </w:r>
      <w:r w:rsidRPr="00571CA6">
        <w:rPr>
          <w:rFonts w:cstheme="minorHAnsi"/>
          <w:b/>
          <w:bCs/>
          <w:sz w:val="22"/>
          <w:szCs w:val="22"/>
        </w:rPr>
        <w:t>SUBMITTALS</w:t>
      </w:r>
    </w:p>
    <w:p w14:paraId="790379A4" w14:textId="1D2C55C0" w:rsidR="00526C8D" w:rsidRPr="00571CA6" w:rsidRDefault="00526C8D" w:rsidP="001556CF">
      <w:pPr>
        <w:pStyle w:val="Heading1"/>
        <w:numPr>
          <w:ilvl w:val="2"/>
          <w:numId w:val="2"/>
        </w:numPr>
        <w:ind w:left="720" w:hanging="540"/>
        <w:rPr>
          <w:rFonts w:asciiTheme="minorHAnsi" w:hAnsiTheme="minorHAnsi" w:cstheme="minorHAnsi"/>
          <w:b w:val="0"/>
          <w:bCs w:val="0"/>
          <w:sz w:val="22"/>
          <w:szCs w:val="22"/>
        </w:rPr>
      </w:pPr>
      <w:r w:rsidRPr="00571CA6">
        <w:rPr>
          <w:rFonts w:asciiTheme="minorHAnsi" w:hAnsiTheme="minorHAnsi" w:cstheme="minorHAnsi"/>
          <w:b w:val="0"/>
          <w:bCs w:val="0"/>
          <w:sz w:val="22"/>
          <w:szCs w:val="22"/>
        </w:rPr>
        <w:lastRenderedPageBreak/>
        <w:t xml:space="preserve">     </w:t>
      </w:r>
      <w:r w:rsidR="001556CF">
        <w:rPr>
          <w:rFonts w:asciiTheme="minorHAnsi" w:hAnsiTheme="minorHAnsi" w:cstheme="minorHAnsi"/>
          <w:b w:val="0"/>
          <w:bCs w:val="0"/>
          <w:sz w:val="22"/>
          <w:szCs w:val="22"/>
        </w:rPr>
        <w:tab/>
      </w:r>
      <w:r w:rsidRPr="00571CA6">
        <w:rPr>
          <w:rFonts w:asciiTheme="minorHAnsi" w:hAnsiTheme="minorHAnsi" w:cstheme="minorHAnsi"/>
          <w:b w:val="0"/>
          <w:bCs w:val="0"/>
          <w:sz w:val="22"/>
          <w:szCs w:val="22"/>
        </w:rPr>
        <w:t xml:space="preserve">Submit under provisions of Section 01 30 00 </w:t>
      </w:r>
      <w:r w:rsidRPr="00571CA6">
        <w:rPr>
          <w:rFonts w:asciiTheme="minorHAnsi" w:hAnsiTheme="minorHAnsi" w:cstheme="minorHAnsi"/>
          <w:sz w:val="22"/>
          <w:szCs w:val="22"/>
        </w:rPr>
        <w:t xml:space="preserve">- </w:t>
      </w:r>
      <w:r w:rsidRPr="00571CA6">
        <w:rPr>
          <w:rFonts w:asciiTheme="minorHAnsi" w:hAnsiTheme="minorHAnsi" w:cstheme="minorHAnsi"/>
          <w:b w:val="0"/>
          <w:sz w:val="22"/>
          <w:szCs w:val="22"/>
        </w:rPr>
        <w:t>Administrative Requirements</w:t>
      </w:r>
      <w:r w:rsidRPr="00571CA6">
        <w:rPr>
          <w:rFonts w:asciiTheme="minorHAnsi" w:hAnsiTheme="minorHAnsi" w:cstheme="minorHAnsi"/>
          <w:b w:val="0"/>
          <w:bCs w:val="0"/>
          <w:sz w:val="22"/>
          <w:szCs w:val="22"/>
        </w:rPr>
        <w:t>.</w:t>
      </w:r>
    </w:p>
    <w:p w14:paraId="155E7441" w14:textId="48E2725A" w:rsidR="00526C8D" w:rsidRPr="00571CA6" w:rsidRDefault="00526C8D" w:rsidP="001556CF">
      <w:pPr>
        <w:pStyle w:val="Heading1"/>
        <w:numPr>
          <w:ilvl w:val="2"/>
          <w:numId w:val="2"/>
        </w:numPr>
        <w:ind w:left="720" w:hanging="540"/>
        <w:rPr>
          <w:rFonts w:asciiTheme="minorHAnsi" w:hAnsiTheme="minorHAnsi" w:cstheme="minorHAnsi"/>
          <w:b w:val="0"/>
          <w:bCs w:val="0"/>
          <w:sz w:val="22"/>
          <w:szCs w:val="22"/>
        </w:rPr>
      </w:pPr>
      <w:r w:rsidRPr="00571CA6">
        <w:rPr>
          <w:rFonts w:asciiTheme="minorHAnsi" w:hAnsiTheme="minorHAnsi" w:cstheme="minorHAnsi"/>
          <w:b w:val="0"/>
          <w:bCs w:val="0"/>
          <w:sz w:val="22"/>
          <w:szCs w:val="22"/>
        </w:rPr>
        <w:t xml:space="preserve">     </w:t>
      </w:r>
      <w:r w:rsidR="001556CF">
        <w:rPr>
          <w:rFonts w:asciiTheme="minorHAnsi" w:hAnsiTheme="minorHAnsi" w:cstheme="minorHAnsi"/>
          <w:b w:val="0"/>
          <w:bCs w:val="0"/>
          <w:sz w:val="22"/>
          <w:szCs w:val="22"/>
        </w:rPr>
        <w:tab/>
      </w:r>
      <w:r w:rsidRPr="00571CA6">
        <w:rPr>
          <w:rFonts w:asciiTheme="minorHAnsi" w:hAnsiTheme="minorHAnsi" w:cstheme="minorHAnsi"/>
          <w:b w:val="0"/>
          <w:bCs w:val="0"/>
          <w:sz w:val="22"/>
          <w:szCs w:val="22"/>
        </w:rPr>
        <w:t>Product Data:</w:t>
      </w:r>
    </w:p>
    <w:p w14:paraId="639E95D6" w14:textId="1B78A9A6" w:rsidR="00526C8D" w:rsidRPr="00571CA6" w:rsidRDefault="00526C8D" w:rsidP="001556CF">
      <w:pPr>
        <w:pStyle w:val="ARCATSubPara"/>
        <w:numPr>
          <w:ilvl w:val="3"/>
          <w:numId w:val="2"/>
        </w:numPr>
        <w:ind w:left="1440" w:hanging="720"/>
        <w:rPr>
          <w:rFonts w:asciiTheme="minorHAnsi" w:hAnsiTheme="minorHAnsi" w:cstheme="minorHAnsi"/>
          <w:sz w:val="22"/>
          <w:szCs w:val="22"/>
        </w:rPr>
      </w:pPr>
      <w:r w:rsidRPr="00571CA6">
        <w:rPr>
          <w:rFonts w:asciiTheme="minorHAnsi" w:hAnsiTheme="minorHAnsi" w:cstheme="minorHAnsi"/>
          <w:sz w:val="22"/>
          <w:szCs w:val="22"/>
        </w:rPr>
        <w:t xml:space="preserve">  </w:t>
      </w:r>
      <w:r w:rsidRPr="00571CA6">
        <w:rPr>
          <w:rFonts w:asciiTheme="minorHAnsi" w:hAnsiTheme="minorHAnsi" w:cstheme="minorHAnsi"/>
          <w:sz w:val="22"/>
          <w:szCs w:val="22"/>
        </w:rPr>
        <w:tab/>
        <w:t>Manufacturer's data sheets on each product to be used.</w:t>
      </w:r>
    </w:p>
    <w:p w14:paraId="55E723BC" w14:textId="3249CB1A" w:rsidR="00526C8D" w:rsidRPr="00571CA6" w:rsidRDefault="00526C8D" w:rsidP="001556CF">
      <w:pPr>
        <w:pStyle w:val="ARCATSubPara"/>
        <w:numPr>
          <w:ilvl w:val="3"/>
          <w:numId w:val="2"/>
        </w:numPr>
        <w:ind w:left="1440" w:hanging="720"/>
        <w:rPr>
          <w:rFonts w:asciiTheme="minorHAnsi" w:hAnsiTheme="minorHAnsi" w:cstheme="minorHAnsi"/>
          <w:sz w:val="22"/>
          <w:szCs w:val="22"/>
        </w:rPr>
      </w:pPr>
      <w:r w:rsidRPr="00571CA6">
        <w:rPr>
          <w:rFonts w:asciiTheme="minorHAnsi" w:hAnsiTheme="minorHAnsi" w:cstheme="minorHAnsi"/>
          <w:sz w:val="22"/>
          <w:szCs w:val="22"/>
        </w:rPr>
        <w:tab/>
        <w:t>Preparation instructions and recommendations.</w:t>
      </w:r>
    </w:p>
    <w:p w14:paraId="1F52B9D7" w14:textId="54016735" w:rsidR="00526C8D" w:rsidRPr="00571CA6" w:rsidRDefault="00526C8D" w:rsidP="001556CF">
      <w:pPr>
        <w:pStyle w:val="ARCATSubPara"/>
        <w:numPr>
          <w:ilvl w:val="3"/>
          <w:numId w:val="2"/>
        </w:numPr>
        <w:ind w:left="1440" w:hanging="720"/>
        <w:rPr>
          <w:rFonts w:asciiTheme="minorHAnsi" w:hAnsiTheme="minorHAnsi" w:cstheme="minorHAnsi"/>
          <w:sz w:val="22"/>
          <w:szCs w:val="22"/>
        </w:rPr>
      </w:pPr>
      <w:r w:rsidRPr="00571CA6">
        <w:rPr>
          <w:rFonts w:asciiTheme="minorHAnsi" w:hAnsiTheme="minorHAnsi" w:cstheme="minorHAnsi"/>
          <w:sz w:val="22"/>
          <w:szCs w:val="22"/>
        </w:rPr>
        <w:tab/>
        <w:t>Storage and handling requirements and recommendations.</w:t>
      </w:r>
    </w:p>
    <w:p w14:paraId="43B03F14" w14:textId="54E13006" w:rsidR="00526C8D" w:rsidRPr="00571CA6" w:rsidRDefault="00526C8D" w:rsidP="001556CF">
      <w:pPr>
        <w:pStyle w:val="ARCATSubPara"/>
        <w:numPr>
          <w:ilvl w:val="3"/>
          <w:numId w:val="2"/>
        </w:numPr>
        <w:ind w:left="1440" w:hanging="720"/>
        <w:rPr>
          <w:rFonts w:asciiTheme="minorHAnsi" w:hAnsiTheme="minorHAnsi" w:cstheme="minorHAnsi"/>
          <w:sz w:val="22"/>
          <w:szCs w:val="22"/>
        </w:rPr>
      </w:pPr>
      <w:r w:rsidRPr="00571CA6">
        <w:rPr>
          <w:rFonts w:asciiTheme="minorHAnsi" w:hAnsiTheme="minorHAnsi" w:cstheme="minorHAnsi"/>
          <w:sz w:val="22"/>
          <w:szCs w:val="22"/>
        </w:rPr>
        <w:tab/>
        <w:t>Typical installation methods.</w:t>
      </w:r>
    </w:p>
    <w:p w14:paraId="46EA2242" w14:textId="77777777" w:rsidR="00E0274D" w:rsidRDefault="00526C8D" w:rsidP="001556CF">
      <w:pPr>
        <w:pStyle w:val="ARCATSubPara"/>
        <w:numPr>
          <w:ilvl w:val="3"/>
          <w:numId w:val="2"/>
        </w:numPr>
        <w:ind w:left="1440" w:hanging="720"/>
        <w:rPr>
          <w:ins w:id="4" w:author="Cecil, Ken" w:date="2025-06-06T09:31:00Z" w16du:dateUtc="2025-06-06T14:31:00Z"/>
          <w:rFonts w:asciiTheme="minorHAnsi" w:hAnsiTheme="minorHAnsi" w:cstheme="minorHAnsi"/>
          <w:sz w:val="22"/>
          <w:szCs w:val="22"/>
        </w:rPr>
      </w:pPr>
      <w:r w:rsidRPr="00571CA6">
        <w:rPr>
          <w:rFonts w:asciiTheme="minorHAnsi" w:hAnsiTheme="minorHAnsi" w:cstheme="minorHAnsi"/>
          <w:sz w:val="22"/>
          <w:szCs w:val="22"/>
        </w:rPr>
        <w:tab/>
        <w:t xml:space="preserve">System Warranty including moisture vapor barrier, skim coats, </w:t>
      </w:r>
      <w:proofErr w:type="spellStart"/>
      <w:r w:rsidRPr="00571CA6">
        <w:rPr>
          <w:rFonts w:asciiTheme="minorHAnsi" w:hAnsiTheme="minorHAnsi" w:cstheme="minorHAnsi"/>
          <w:sz w:val="22"/>
          <w:szCs w:val="22"/>
        </w:rPr>
        <w:t xml:space="preserve">self </w:t>
      </w:r>
      <w:commentRangeStart w:id="5"/>
      <w:r w:rsidRPr="00571CA6">
        <w:rPr>
          <w:rFonts w:asciiTheme="minorHAnsi" w:hAnsiTheme="minorHAnsi" w:cstheme="minorHAnsi"/>
          <w:sz w:val="22"/>
          <w:szCs w:val="22"/>
        </w:rPr>
        <w:t>leveling</w:t>
      </w:r>
      <w:commentRangeEnd w:id="5"/>
      <w:proofErr w:type="spellEnd"/>
      <w:r w:rsidR="00E0274D">
        <w:rPr>
          <w:rStyle w:val="CommentReference"/>
          <w:rFonts w:asciiTheme="minorHAnsi" w:eastAsiaTheme="minorHAnsi" w:hAnsiTheme="minorHAnsi" w:cstheme="minorBidi"/>
          <w:lang w:eastAsia="en-US"/>
        </w:rPr>
        <w:commentReference w:id="5"/>
      </w:r>
    </w:p>
    <w:p w14:paraId="0D497C5E" w14:textId="566311AF" w:rsidR="00526C8D" w:rsidRPr="001556CF" w:rsidRDefault="00526C8D" w:rsidP="001556CF">
      <w:pPr>
        <w:pStyle w:val="ARCATSubPara"/>
        <w:numPr>
          <w:ilvl w:val="3"/>
          <w:numId w:val="2"/>
        </w:numPr>
        <w:ind w:left="1440" w:hanging="720"/>
        <w:rPr>
          <w:rFonts w:asciiTheme="minorHAnsi" w:hAnsiTheme="minorHAnsi" w:cstheme="minorHAnsi"/>
          <w:sz w:val="22"/>
          <w:szCs w:val="22"/>
        </w:rPr>
      </w:pPr>
      <w:r w:rsidRPr="00571CA6">
        <w:rPr>
          <w:rFonts w:asciiTheme="minorHAnsi" w:hAnsiTheme="minorHAnsi" w:cstheme="minorHAnsi"/>
          <w:sz w:val="22"/>
          <w:szCs w:val="22"/>
        </w:rPr>
        <w:t xml:space="preserve"> </w:t>
      </w:r>
      <w:ins w:id="6" w:author="Cecil, Ken" w:date="2025-06-06T09:34:00Z" w16du:dateUtc="2025-06-06T14:34:00Z">
        <w:r w:rsidR="00E0274D">
          <w:rPr>
            <w:rFonts w:asciiTheme="minorHAnsi" w:hAnsiTheme="minorHAnsi" w:cstheme="minorHAnsi"/>
            <w:sz w:val="22"/>
            <w:szCs w:val="22"/>
          </w:rPr>
          <w:t xml:space="preserve">       </w:t>
        </w:r>
      </w:ins>
      <w:proofErr w:type="spellStart"/>
      <w:r w:rsidRPr="00571CA6">
        <w:rPr>
          <w:rFonts w:asciiTheme="minorHAnsi" w:hAnsiTheme="minorHAnsi" w:cstheme="minorHAnsi"/>
          <w:sz w:val="22"/>
          <w:szCs w:val="22"/>
        </w:rPr>
        <w:t>underlayments</w:t>
      </w:r>
      <w:proofErr w:type="spellEnd"/>
      <w:r w:rsidRPr="00571CA6">
        <w:rPr>
          <w:rFonts w:asciiTheme="minorHAnsi" w:hAnsiTheme="minorHAnsi" w:cstheme="minorHAnsi"/>
          <w:sz w:val="22"/>
          <w:szCs w:val="22"/>
        </w:rPr>
        <w:t xml:space="preserve"> </w:t>
      </w:r>
      <w:del w:id="7" w:author="Cecil, Ken" w:date="2025-06-06T09:34:00Z" w16du:dateUtc="2025-06-06T14:34:00Z">
        <w:r w:rsidRPr="00571CA6" w:rsidDel="00E0274D">
          <w:rPr>
            <w:rFonts w:asciiTheme="minorHAnsi" w:hAnsiTheme="minorHAnsi" w:cstheme="minorHAnsi"/>
            <w:sz w:val="22"/>
            <w:szCs w:val="22"/>
          </w:rPr>
          <w:tab/>
          <w:delText>and fl</w:delText>
        </w:r>
      </w:del>
      <w:proofErr w:type="spellStart"/>
      <w:r w:rsidRPr="00571CA6">
        <w:rPr>
          <w:rFonts w:asciiTheme="minorHAnsi" w:hAnsiTheme="minorHAnsi" w:cstheme="minorHAnsi"/>
          <w:sz w:val="22"/>
          <w:szCs w:val="22"/>
        </w:rPr>
        <w:t>ooring</w:t>
      </w:r>
      <w:proofErr w:type="spellEnd"/>
      <w:r w:rsidRPr="00571CA6">
        <w:rPr>
          <w:rFonts w:asciiTheme="minorHAnsi" w:hAnsiTheme="minorHAnsi" w:cstheme="minorHAnsi"/>
          <w:sz w:val="22"/>
          <w:szCs w:val="22"/>
        </w:rPr>
        <w:t xml:space="preserve"> adhesive from a single manufacturer.</w:t>
      </w:r>
    </w:p>
    <w:p w14:paraId="1F114287" w14:textId="54740743" w:rsidR="00526C8D" w:rsidRPr="001556CF" w:rsidRDefault="00526C8D" w:rsidP="001556CF">
      <w:pPr>
        <w:pStyle w:val="ARCATSubPara"/>
        <w:numPr>
          <w:ilvl w:val="2"/>
          <w:numId w:val="2"/>
        </w:numPr>
        <w:ind w:left="720" w:hanging="540"/>
        <w:rPr>
          <w:rFonts w:asciiTheme="minorHAnsi" w:hAnsiTheme="minorHAnsi" w:cstheme="minorHAnsi"/>
          <w:sz w:val="22"/>
          <w:szCs w:val="22"/>
        </w:rPr>
      </w:pPr>
      <w:r w:rsidRPr="00571CA6">
        <w:rPr>
          <w:rFonts w:asciiTheme="minorHAnsi" w:hAnsiTheme="minorHAnsi" w:cstheme="minorHAnsi"/>
          <w:sz w:val="22"/>
          <w:szCs w:val="22"/>
        </w:rPr>
        <w:t xml:space="preserve">     </w:t>
      </w:r>
      <w:r w:rsidR="001556CF">
        <w:rPr>
          <w:rFonts w:asciiTheme="minorHAnsi" w:hAnsiTheme="minorHAnsi" w:cstheme="minorHAnsi"/>
          <w:sz w:val="22"/>
          <w:szCs w:val="22"/>
        </w:rPr>
        <w:tab/>
      </w:r>
      <w:r w:rsidRPr="00571CA6">
        <w:rPr>
          <w:rFonts w:asciiTheme="minorHAnsi" w:hAnsiTheme="minorHAnsi" w:cstheme="minorHAnsi"/>
          <w:sz w:val="22"/>
          <w:szCs w:val="22"/>
        </w:rPr>
        <w:t>Sustainability Submittals: Refer to Division 01810 Facility Performance Requirements for additional requirements:</w:t>
      </w:r>
    </w:p>
    <w:p w14:paraId="7431E9DD" w14:textId="77777777" w:rsidR="00526C8D" w:rsidRPr="00571CA6" w:rsidRDefault="00526C8D" w:rsidP="001556CF">
      <w:pPr>
        <w:pStyle w:val="ARCATSubPara"/>
        <w:numPr>
          <w:ilvl w:val="3"/>
          <w:numId w:val="2"/>
        </w:numPr>
        <w:ind w:left="1440" w:hanging="720"/>
        <w:rPr>
          <w:rFonts w:asciiTheme="minorHAnsi" w:hAnsiTheme="minorHAnsi" w:cstheme="minorHAnsi"/>
          <w:sz w:val="22"/>
          <w:szCs w:val="22"/>
        </w:rPr>
      </w:pPr>
      <w:r w:rsidRPr="00571CA6">
        <w:rPr>
          <w:rFonts w:asciiTheme="minorHAnsi" w:hAnsiTheme="minorHAnsi" w:cstheme="minorHAnsi"/>
          <w:sz w:val="22"/>
          <w:szCs w:val="22"/>
        </w:rPr>
        <w:tab/>
        <w:t>Submit certificate of CRI Green Label Plus for flooring adhesive.</w:t>
      </w:r>
    </w:p>
    <w:p w14:paraId="39E5C5A9" w14:textId="49897DCD" w:rsidR="00526C8D" w:rsidRPr="00571CA6" w:rsidRDefault="00526C8D" w:rsidP="001556CF">
      <w:pPr>
        <w:pStyle w:val="ARCATSubPara"/>
        <w:numPr>
          <w:ilvl w:val="3"/>
          <w:numId w:val="2"/>
        </w:numPr>
        <w:ind w:left="1440" w:hanging="720"/>
        <w:rPr>
          <w:rFonts w:asciiTheme="minorHAnsi" w:hAnsiTheme="minorHAnsi" w:cstheme="minorHAnsi"/>
          <w:sz w:val="22"/>
          <w:szCs w:val="22"/>
        </w:rPr>
      </w:pPr>
      <w:r w:rsidRPr="00571CA6">
        <w:rPr>
          <w:rFonts w:asciiTheme="minorHAnsi" w:hAnsiTheme="minorHAnsi" w:cstheme="minorHAnsi"/>
          <w:sz w:val="22"/>
          <w:szCs w:val="22"/>
        </w:rPr>
        <w:tab/>
        <w:t>Submit contractor certification of compliance with installation requirements of products to</w:t>
      </w:r>
      <w:r w:rsidR="00F14FF7">
        <w:rPr>
          <w:rFonts w:asciiTheme="minorHAnsi" w:hAnsiTheme="minorHAnsi" w:cstheme="minorHAnsi"/>
          <w:sz w:val="22"/>
          <w:szCs w:val="22"/>
        </w:rPr>
        <w:t xml:space="preserve"> </w:t>
      </w:r>
      <w:r w:rsidRPr="00571CA6">
        <w:rPr>
          <w:rFonts w:asciiTheme="minorHAnsi" w:hAnsiTheme="minorHAnsi" w:cstheme="minorHAnsi"/>
          <w:sz w:val="22"/>
          <w:szCs w:val="22"/>
        </w:rPr>
        <w:t>maintain sustainability performance levels.</w:t>
      </w:r>
    </w:p>
    <w:p w14:paraId="3EDCC055" w14:textId="77777777" w:rsidR="00526C8D" w:rsidRPr="001556CF" w:rsidRDefault="00526C8D" w:rsidP="001556CF">
      <w:pPr>
        <w:pStyle w:val="ARCATSubPara"/>
        <w:numPr>
          <w:ilvl w:val="2"/>
          <w:numId w:val="2"/>
        </w:numPr>
        <w:ind w:left="720" w:hanging="540"/>
        <w:rPr>
          <w:rFonts w:asciiTheme="minorHAnsi" w:hAnsiTheme="minorHAnsi" w:cstheme="minorHAnsi"/>
          <w:sz w:val="22"/>
          <w:szCs w:val="22"/>
        </w:rPr>
      </w:pPr>
      <w:r w:rsidRPr="001556CF">
        <w:rPr>
          <w:rFonts w:asciiTheme="minorHAnsi" w:hAnsiTheme="minorHAnsi" w:cstheme="minorHAnsi"/>
          <w:sz w:val="22"/>
          <w:szCs w:val="22"/>
        </w:rPr>
        <w:t xml:space="preserve">     Verification Samples: For each finish product specified, two samples, minimum size 6 inches (150 mm) square representing actual product, color, and patterns.</w:t>
      </w:r>
    </w:p>
    <w:p w14:paraId="35CB51D9" w14:textId="74282E79" w:rsidR="00526C8D" w:rsidRPr="001556CF" w:rsidRDefault="00526C8D" w:rsidP="001556CF">
      <w:pPr>
        <w:pStyle w:val="ARCATSubPara"/>
        <w:numPr>
          <w:ilvl w:val="2"/>
          <w:numId w:val="2"/>
        </w:numPr>
        <w:ind w:left="720" w:hanging="540"/>
        <w:rPr>
          <w:rFonts w:asciiTheme="minorHAnsi" w:hAnsiTheme="minorHAnsi" w:cstheme="minorHAnsi"/>
          <w:sz w:val="22"/>
          <w:szCs w:val="22"/>
        </w:rPr>
      </w:pPr>
      <w:r w:rsidRPr="001556CF">
        <w:rPr>
          <w:rFonts w:asciiTheme="minorHAnsi" w:hAnsiTheme="minorHAnsi" w:cstheme="minorHAnsi"/>
          <w:sz w:val="22"/>
          <w:szCs w:val="22"/>
        </w:rPr>
        <w:tab/>
        <w:t>Shop Drawings: Include details of materials, construction and finish. Include relationship with adjacent</w:t>
      </w:r>
      <w:r w:rsidR="00F14FF7" w:rsidRPr="001556CF">
        <w:rPr>
          <w:rFonts w:asciiTheme="minorHAnsi" w:hAnsiTheme="minorHAnsi" w:cstheme="minorHAnsi"/>
          <w:sz w:val="22"/>
          <w:szCs w:val="22"/>
        </w:rPr>
        <w:t xml:space="preserve"> </w:t>
      </w:r>
      <w:r w:rsidRPr="001556CF">
        <w:rPr>
          <w:rFonts w:asciiTheme="minorHAnsi" w:hAnsiTheme="minorHAnsi" w:cstheme="minorHAnsi"/>
          <w:sz w:val="22"/>
          <w:szCs w:val="22"/>
        </w:rPr>
        <w:t>construction.</w:t>
      </w:r>
    </w:p>
    <w:p w14:paraId="540FCAEC" w14:textId="77777777" w:rsidR="00526C8D" w:rsidRPr="00571CA6" w:rsidRDefault="00526C8D" w:rsidP="00526C8D">
      <w:pPr>
        <w:pStyle w:val="ARCATSubPara"/>
        <w:ind w:left="2160"/>
        <w:rPr>
          <w:rFonts w:asciiTheme="minorHAnsi" w:hAnsiTheme="minorHAnsi" w:cstheme="minorHAnsi"/>
          <w:sz w:val="22"/>
          <w:szCs w:val="22"/>
        </w:rPr>
      </w:pPr>
    </w:p>
    <w:p w14:paraId="7CE89872" w14:textId="77777777" w:rsidR="00526C8D" w:rsidRPr="00571CA6" w:rsidRDefault="00526C8D" w:rsidP="00526C8D">
      <w:pPr>
        <w:rPr>
          <w:rFonts w:cstheme="minorHAnsi"/>
          <w:sz w:val="22"/>
          <w:szCs w:val="22"/>
        </w:rPr>
      </w:pPr>
    </w:p>
    <w:p w14:paraId="022D5005" w14:textId="77777777" w:rsidR="00526C8D" w:rsidRPr="00571CA6" w:rsidRDefault="00526C8D" w:rsidP="001556CF">
      <w:pPr>
        <w:numPr>
          <w:ilvl w:val="1"/>
          <w:numId w:val="2"/>
        </w:numPr>
        <w:spacing w:after="120"/>
        <w:ind w:left="720" w:hanging="720"/>
        <w:rPr>
          <w:rFonts w:cstheme="minorHAnsi"/>
          <w:b/>
          <w:bCs/>
          <w:sz w:val="22"/>
          <w:szCs w:val="22"/>
        </w:rPr>
      </w:pPr>
      <w:r w:rsidRPr="00571CA6">
        <w:rPr>
          <w:rFonts w:cstheme="minorHAnsi"/>
          <w:b/>
          <w:bCs/>
          <w:sz w:val="22"/>
          <w:szCs w:val="22"/>
        </w:rPr>
        <w:t xml:space="preserve">   QUALITY ASSURANCE</w:t>
      </w:r>
    </w:p>
    <w:p w14:paraId="1F637402" w14:textId="1C5BE119" w:rsidR="00526C8D" w:rsidRPr="00571CA6" w:rsidRDefault="00526C8D" w:rsidP="001556CF">
      <w:pPr>
        <w:numPr>
          <w:ilvl w:val="2"/>
          <w:numId w:val="2"/>
        </w:numPr>
        <w:spacing w:after="120"/>
        <w:ind w:left="720" w:hanging="540"/>
        <w:rPr>
          <w:rFonts w:cstheme="minorHAnsi"/>
          <w:sz w:val="22"/>
          <w:szCs w:val="22"/>
        </w:rPr>
      </w:pPr>
      <w:r w:rsidRPr="00571CA6">
        <w:rPr>
          <w:rFonts w:cstheme="minorHAnsi"/>
          <w:sz w:val="22"/>
          <w:szCs w:val="22"/>
        </w:rPr>
        <w:t xml:space="preserve">     </w:t>
      </w:r>
      <w:r w:rsidR="001556CF">
        <w:rPr>
          <w:rFonts w:cstheme="minorHAnsi"/>
          <w:sz w:val="22"/>
          <w:szCs w:val="22"/>
        </w:rPr>
        <w:tab/>
      </w:r>
      <w:r w:rsidRPr="00571CA6">
        <w:rPr>
          <w:rFonts w:cstheme="minorHAnsi"/>
          <w:sz w:val="22"/>
          <w:szCs w:val="22"/>
        </w:rPr>
        <w:t xml:space="preserve">Manufacturer Qualifications: Company specializing in manufacturing Products specified in this section.  </w:t>
      </w:r>
    </w:p>
    <w:p w14:paraId="4566404E" w14:textId="2D61CF56" w:rsidR="00526C8D" w:rsidRPr="00571CA6" w:rsidRDefault="00526C8D" w:rsidP="001556CF">
      <w:pPr>
        <w:numPr>
          <w:ilvl w:val="2"/>
          <w:numId w:val="2"/>
        </w:numPr>
        <w:spacing w:after="120"/>
        <w:ind w:left="720" w:hanging="540"/>
        <w:rPr>
          <w:rFonts w:cstheme="minorHAnsi"/>
          <w:sz w:val="22"/>
          <w:szCs w:val="22"/>
        </w:rPr>
      </w:pPr>
      <w:r w:rsidRPr="00571CA6">
        <w:rPr>
          <w:rFonts w:cstheme="minorHAnsi"/>
          <w:sz w:val="22"/>
          <w:szCs w:val="22"/>
        </w:rPr>
        <w:t xml:space="preserve">     </w:t>
      </w:r>
      <w:r w:rsidR="001556CF">
        <w:rPr>
          <w:rFonts w:cstheme="minorHAnsi"/>
          <w:sz w:val="22"/>
          <w:szCs w:val="22"/>
        </w:rPr>
        <w:tab/>
      </w:r>
      <w:r w:rsidRPr="00571CA6">
        <w:rPr>
          <w:rFonts w:cstheme="minorHAnsi"/>
          <w:sz w:val="22"/>
          <w:szCs w:val="22"/>
        </w:rPr>
        <w:t>Installer Qualifications: Company specializing in performing Work of this section with minimum two years documented experience with projects of similar scope and complexity.</w:t>
      </w:r>
    </w:p>
    <w:p w14:paraId="7EBDB711" w14:textId="77777777" w:rsidR="00526C8D" w:rsidRPr="00571CA6" w:rsidRDefault="00526C8D" w:rsidP="001556CF">
      <w:pPr>
        <w:numPr>
          <w:ilvl w:val="2"/>
          <w:numId w:val="2"/>
        </w:numPr>
        <w:spacing w:after="120"/>
        <w:ind w:left="720" w:hanging="540"/>
        <w:rPr>
          <w:rFonts w:cstheme="minorHAnsi"/>
          <w:sz w:val="22"/>
          <w:szCs w:val="22"/>
        </w:rPr>
      </w:pPr>
      <w:r w:rsidRPr="00571CA6">
        <w:rPr>
          <w:rFonts w:cstheme="minorHAnsi"/>
          <w:sz w:val="22"/>
          <w:szCs w:val="22"/>
        </w:rPr>
        <w:tab/>
        <w:t>Source Limitations: Provide each type of product from a single manufacturing source to ensure uniformity.</w:t>
      </w:r>
    </w:p>
    <w:p w14:paraId="4F24F2FF" w14:textId="77777777" w:rsidR="00526C8D" w:rsidRPr="00571CA6" w:rsidRDefault="00526C8D" w:rsidP="001556CF">
      <w:pPr>
        <w:numPr>
          <w:ilvl w:val="2"/>
          <w:numId w:val="2"/>
        </w:numPr>
        <w:spacing w:after="120"/>
        <w:ind w:left="720" w:hanging="540"/>
        <w:rPr>
          <w:rFonts w:cstheme="minorHAnsi"/>
          <w:sz w:val="22"/>
          <w:szCs w:val="22"/>
        </w:rPr>
      </w:pPr>
      <w:r w:rsidRPr="00571CA6">
        <w:rPr>
          <w:rFonts w:cstheme="minorHAnsi"/>
          <w:sz w:val="22"/>
          <w:szCs w:val="22"/>
        </w:rPr>
        <w:tab/>
        <w:t>Mock-Up: Construct a mock-up with actual materials in sufficient time for Architect's review and to not delay construction progress. Locate mock-up as acceptable to Architect and provide temporary foundations and support.</w:t>
      </w:r>
    </w:p>
    <w:p w14:paraId="578B0929" w14:textId="6F607051" w:rsidR="00526C8D" w:rsidRPr="001556CF" w:rsidRDefault="00526C8D" w:rsidP="001556CF">
      <w:pPr>
        <w:numPr>
          <w:ilvl w:val="3"/>
          <w:numId w:val="2"/>
        </w:numPr>
        <w:spacing w:after="120"/>
        <w:ind w:left="1440" w:hanging="720"/>
        <w:rPr>
          <w:rFonts w:cstheme="minorHAnsi"/>
          <w:sz w:val="22"/>
          <w:szCs w:val="22"/>
        </w:rPr>
      </w:pPr>
      <w:r w:rsidRPr="001556CF">
        <w:rPr>
          <w:rFonts w:cstheme="minorHAnsi"/>
          <w:sz w:val="22"/>
          <w:szCs w:val="22"/>
        </w:rPr>
        <w:t xml:space="preserve">    </w:t>
      </w:r>
      <w:r w:rsidR="001556CF" w:rsidRPr="001556CF">
        <w:rPr>
          <w:rFonts w:cstheme="minorHAnsi"/>
          <w:sz w:val="22"/>
          <w:szCs w:val="22"/>
        </w:rPr>
        <w:tab/>
      </w:r>
      <w:r w:rsidRPr="001556CF">
        <w:rPr>
          <w:rFonts w:cstheme="minorHAnsi"/>
          <w:sz w:val="22"/>
          <w:szCs w:val="22"/>
        </w:rPr>
        <w:t>Intent of mock-up is to demonstrate quality of workmanship and visual appearance.</w:t>
      </w:r>
    </w:p>
    <w:p w14:paraId="0BEB52A6" w14:textId="5BEBD43A" w:rsidR="00526C8D" w:rsidRPr="001556CF" w:rsidRDefault="00526C8D" w:rsidP="001556CF">
      <w:pPr>
        <w:numPr>
          <w:ilvl w:val="3"/>
          <w:numId w:val="2"/>
        </w:numPr>
        <w:spacing w:after="120"/>
        <w:ind w:left="1440" w:hanging="720"/>
        <w:rPr>
          <w:rFonts w:cstheme="minorHAnsi"/>
          <w:sz w:val="22"/>
          <w:szCs w:val="22"/>
        </w:rPr>
      </w:pPr>
      <w:r w:rsidRPr="001556CF">
        <w:rPr>
          <w:rFonts w:cstheme="minorHAnsi"/>
          <w:sz w:val="22"/>
          <w:szCs w:val="22"/>
        </w:rPr>
        <w:t xml:space="preserve">    </w:t>
      </w:r>
      <w:r w:rsidR="001556CF" w:rsidRPr="001556CF">
        <w:rPr>
          <w:rFonts w:cstheme="minorHAnsi"/>
          <w:sz w:val="22"/>
          <w:szCs w:val="22"/>
        </w:rPr>
        <w:tab/>
      </w:r>
      <w:r w:rsidRPr="001556CF">
        <w:rPr>
          <w:rFonts w:cstheme="minorHAnsi"/>
          <w:sz w:val="22"/>
          <w:szCs w:val="22"/>
        </w:rPr>
        <w:t>If mock-up is not acceptable, rebuild mock-up until satisfactory results are achieved.</w:t>
      </w:r>
    </w:p>
    <w:p w14:paraId="5DCE5B3B" w14:textId="729176E7" w:rsidR="00526C8D" w:rsidRPr="001556CF" w:rsidRDefault="00526C8D" w:rsidP="001556CF">
      <w:pPr>
        <w:numPr>
          <w:ilvl w:val="3"/>
          <w:numId w:val="2"/>
        </w:numPr>
        <w:spacing w:after="120"/>
        <w:ind w:left="1440" w:hanging="720"/>
        <w:rPr>
          <w:rFonts w:cstheme="minorHAnsi"/>
          <w:sz w:val="22"/>
          <w:szCs w:val="22"/>
        </w:rPr>
      </w:pPr>
      <w:r w:rsidRPr="001556CF">
        <w:rPr>
          <w:rFonts w:cstheme="minorHAnsi"/>
          <w:sz w:val="22"/>
          <w:szCs w:val="22"/>
        </w:rPr>
        <w:t xml:space="preserve">   </w:t>
      </w:r>
      <w:r w:rsidR="001556CF" w:rsidRPr="001556CF">
        <w:rPr>
          <w:rFonts w:cstheme="minorHAnsi"/>
          <w:sz w:val="22"/>
          <w:szCs w:val="22"/>
        </w:rPr>
        <w:tab/>
      </w:r>
      <w:r w:rsidRPr="001556CF">
        <w:rPr>
          <w:rFonts w:cstheme="minorHAnsi"/>
          <w:sz w:val="22"/>
          <w:szCs w:val="22"/>
        </w:rPr>
        <w:t xml:space="preserve">Retain mock-up during construction as a standard for comparison with completed work. </w:t>
      </w:r>
    </w:p>
    <w:p w14:paraId="508ED7B9" w14:textId="162A5F29" w:rsidR="00526C8D" w:rsidRPr="001556CF" w:rsidRDefault="00526C8D" w:rsidP="001556CF">
      <w:pPr>
        <w:numPr>
          <w:ilvl w:val="3"/>
          <w:numId w:val="2"/>
        </w:numPr>
        <w:spacing w:after="120"/>
        <w:ind w:left="1440" w:hanging="720"/>
        <w:rPr>
          <w:rFonts w:cstheme="minorHAnsi"/>
          <w:sz w:val="22"/>
          <w:szCs w:val="22"/>
        </w:rPr>
      </w:pPr>
      <w:r w:rsidRPr="001556CF">
        <w:rPr>
          <w:rFonts w:cstheme="minorHAnsi"/>
          <w:sz w:val="22"/>
          <w:szCs w:val="22"/>
        </w:rPr>
        <w:t xml:space="preserve">   </w:t>
      </w:r>
      <w:r w:rsidR="001556CF" w:rsidRPr="001556CF">
        <w:rPr>
          <w:rFonts w:cstheme="minorHAnsi"/>
          <w:sz w:val="22"/>
          <w:szCs w:val="22"/>
        </w:rPr>
        <w:tab/>
      </w:r>
      <w:r w:rsidRPr="001556CF">
        <w:rPr>
          <w:rFonts w:cstheme="minorHAnsi"/>
          <w:sz w:val="22"/>
          <w:szCs w:val="22"/>
        </w:rPr>
        <w:t>Do not alter or remove mock-up until work is completed or removal is authorized.</w:t>
      </w:r>
    </w:p>
    <w:p w14:paraId="392DBC6F" w14:textId="77777777" w:rsidR="00526C8D" w:rsidRPr="00571CA6" w:rsidRDefault="00526C8D" w:rsidP="00526C8D">
      <w:pPr>
        <w:spacing w:after="120"/>
        <w:rPr>
          <w:rFonts w:cstheme="minorHAnsi"/>
          <w:sz w:val="22"/>
          <w:szCs w:val="22"/>
        </w:rPr>
      </w:pPr>
    </w:p>
    <w:p w14:paraId="2AA2C458" w14:textId="77777777" w:rsidR="00526C8D" w:rsidRPr="00571CA6" w:rsidRDefault="00526C8D" w:rsidP="00526C8D">
      <w:pPr>
        <w:numPr>
          <w:ilvl w:val="1"/>
          <w:numId w:val="2"/>
        </w:numPr>
        <w:spacing w:after="120"/>
        <w:rPr>
          <w:rFonts w:cstheme="minorHAnsi"/>
          <w:b/>
          <w:bCs/>
          <w:sz w:val="22"/>
          <w:szCs w:val="22"/>
        </w:rPr>
      </w:pPr>
      <w:r w:rsidRPr="00571CA6">
        <w:rPr>
          <w:rFonts w:cstheme="minorHAnsi"/>
          <w:b/>
          <w:bCs/>
          <w:sz w:val="22"/>
          <w:szCs w:val="22"/>
        </w:rPr>
        <w:t xml:space="preserve">   </w:t>
      </w:r>
      <w:r w:rsidRPr="00571CA6">
        <w:rPr>
          <w:rFonts w:cstheme="minorHAnsi"/>
          <w:b/>
          <w:sz w:val="22"/>
          <w:szCs w:val="22"/>
        </w:rPr>
        <w:t>PRE-INSTALLATION CONFERENCE</w:t>
      </w:r>
    </w:p>
    <w:p w14:paraId="41532B87" w14:textId="77777777" w:rsidR="00526C8D" w:rsidRPr="00571CA6" w:rsidRDefault="00526C8D" w:rsidP="001556CF">
      <w:pPr>
        <w:pStyle w:val="ARCATParagraph"/>
        <w:numPr>
          <w:ilvl w:val="2"/>
          <w:numId w:val="1"/>
        </w:numPr>
        <w:spacing w:before="200"/>
        <w:ind w:left="720" w:hanging="540"/>
        <w:rPr>
          <w:rFonts w:asciiTheme="minorHAnsi" w:hAnsiTheme="minorHAnsi" w:cstheme="minorHAnsi"/>
          <w:sz w:val="22"/>
          <w:szCs w:val="22"/>
        </w:rPr>
      </w:pPr>
      <w:r w:rsidRPr="00571CA6">
        <w:rPr>
          <w:rFonts w:asciiTheme="minorHAnsi" w:hAnsiTheme="minorHAnsi" w:cstheme="minorHAnsi"/>
          <w:sz w:val="22"/>
          <w:szCs w:val="22"/>
        </w:rPr>
        <w:t>Convene a conference approximately two weeks before scheduled commencement of the Work. Attendees shall include Architect, Contractor and trades involved. Agenda shall include schedule, responsibilities, critical path items and approvals.</w:t>
      </w:r>
    </w:p>
    <w:p w14:paraId="2EB99F6E" w14:textId="77777777" w:rsidR="00526C8D" w:rsidRPr="00571CA6" w:rsidRDefault="00526C8D" w:rsidP="001556CF">
      <w:pPr>
        <w:pStyle w:val="ARCATParagraph"/>
        <w:numPr>
          <w:ilvl w:val="2"/>
          <w:numId w:val="1"/>
        </w:numPr>
        <w:spacing w:before="200"/>
        <w:ind w:left="720" w:hanging="540"/>
        <w:rPr>
          <w:rFonts w:asciiTheme="minorHAnsi" w:hAnsiTheme="minorHAnsi" w:cstheme="minorHAnsi"/>
          <w:sz w:val="22"/>
          <w:szCs w:val="22"/>
        </w:rPr>
      </w:pPr>
      <w:r w:rsidRPr="00571CA6">
        <w:rPr>
          <w:rFonts w:asciiTheme="minorHAnsi" w:hAnsiTheme="minorHAnsi" w:cstheme="minorHAnsi"/>
          <w:sz w:val="22"/>
          <w:szCs w:val="22"/>
        </w:rPr>
        <w:t>Discuss contract document requirements, moisture tests, manufacturer recommendations, installer's recommendations, scheduling, and protection of work from damage by other trades.</w:t>
      </w:r>
    </w:p>
    <w:p w14:paraId="2225FA15" w14:textId="77777777" w:rsidR="00526C8D" w:rsidRPr="00571CA6" w:rsidRDefault="00526C8D" w:rsidP="001556CF">
      <w:pPr>
        <w:pStyle w:val="ARCATParagraph"/>
        <w:numPr>
          <w:ilvl w:val="2"/>
          <w:numId w:val="1"/>
        </w:numPr>
        <w:spacing w:before="200"/>
        <w:ind w:left="720" w:hanging="540"/>
        <w:rPr>
          <w:rFonts w:asciiTheme="minorHAnsi" w:hAnsiTheme="minorHAnsi" w:cstheme="minorHAnsi"/>
          <w:sz w:val="22"/>
          <w:szCs w:val="22"/>
        </w:rPr>
      </w:pPr>
      <w:r w:rsidRPr="00571CA6">
        <w:rPr>
          <w:rFonts w:asciiTheme="minorHAnsi" w:hAnsiTheme="minorHAnsi" w:cstheme="minorHAnsi"/>
          <w:sz w:val="22"/>
          <w:szCs w:val="22"/>
        </w:rPr>
        <w:t>Attendance required by: Contractor, Floor Installer, Manufacturer's Representative, Independent testing agency, Concrete Subcontractor, Ready Mix supplier.</w:t>
      </w:r>
    </w:p>
    <w:p w14:paraId="25F7B72C" w14:textId="77777777" w:rsidR="00526C8D" w:rsidRPr="00571CA6" w:rsidRDefault="00526C8D" w:rsidP="001556CF">
      <w:pPr>
        <w:pStyle w:val="ARCATParagraph"/>
        <w:numPr>
          <w:ilvl w:val="2"/>
          <w:numId w:val="1"/>
        </w:numPr>
        <w:spacing w:before="200"/>
        <w:ind w:left="720" w:hanging="540"/>
        <w:rPr>
          <w:rFonts w:asciiTheme="minorHAnsi" w:hAnsiTheme="minorHAnsi" w:cstheme="minorHAnsi"/>
          <w:sz w:val="22"/>
          <w:szCs w:val="22"/>
        </w:rPr>
      </w:pPr>
      <w:r w:rsidRPr="00571CA6">
        <w:rPr>
          <w:rFonts w:asciiTheme="minorHAnsi" w:hAnsiTheme="minorHAnsi" w:cstheme="minorHAnsi"/>
          <w:sz w:val="22"/>
          <w:szCs w:val="22"/>
        </w:rPr>
        <w:lastRenderedPageBreak/>
        <w:t>Objective of conference is:</w:t>
      </w:r>
    </w:p>
    <w:p w14:paraId="2B3AC7A9" w14:textId="170C842D" w:rsidR="00526C8D" w:rsidRPr="00571CA6" w:rsidRDefault="00526C8D" w:rsidP="001556CF">
      <w:pPr>
        <w:pStyle w:val="ARCATSubPara"/>
        <w:numPr>
          <w:ilvl w:val="3"/>
          <w:numId w:val="1"/>
        </w:numPr>
        <w:ind w:left="1440" w:hanging="720"/>
        <w:rPr>
          <w:rFonts w:asciiTheme="minorHAnsi" w:hAnsiTheme="minorHAnsi" w:cstheme="minorHAnsi"/>
          <w:sz w:val="22"/>
          <w:szCs w:val="22"/>
        </w:rPr>
      </w:pPr>
      <w:r w:rsidRPr="00571CA6">
        <w:rPr>
          <w:rFonts w:asciiTheme="minorHAnsi" w:hAnsiTheme="minorHAnsi" w:cstheme="minorHAnsi"/>
          <w:sz w:val="22"/>
          <w:szCs w:val="22"/>
        </w:rPr>
        <w:t xml:space="preserve">    </w:t>
      </w:r>
      <w:r w:rsidR="001556CF">
        <w:rPr>
          <w:rFonts w:asciiTheme="minorHAnsi" w:hAnsiTheme="minorHAnsi" w:cstheme="minorHAnsi"/>
          <w:sz w:val="22"/>
          <w:szCs w:val="22"/>
        </w:rPr>
        <w:tab/>
      </w:r>
      <w:r w:rsidRPr="00571CA6">
        <w:rPr>
          <w:rFonts w:asciiTheme="minorHAnsi" w:hAnsiTheme="minorHAnsi" w:cstheme="minorHAnsi"/>
          <w:sz w:val="22"/>
          <w:szCs w:val="22"/>
        </w:rPr>
        <w:t>Review methods and procedures.</w:t>
      </w:r>
    </w:p>
    <w:p w14:paraId="090A6C79" w14:textId="563768F8" w:rsidR="00526C8D" w:rsidRPr="00571CA6" w:rsidRDefault="00526C8D" w:rsidP="001556CF">
      <w:pPr>
        <w:pStyle w:val="ARCATSubPara"/>
        <w:numPr>
          <w:ilvl w:val="3"/>
          <w:numId w:val="1"/>
        </w:numPr>
        <w:ind w:left="1440" w:hanging="720"/>
        <w:rPr>
          <w:rFonts w:asciiTheme="minorHAnsi" w:hAnsiTheme="minorHAnsi" w:cstheme="minorHAnsi"/>
          <w:sz w:val="22"/>
          <w:szCs w:val="22"/>
        </w:rPr>
      </w:pPr>
      <w:r w:rsidRPr="00571CA6">
        <w:rPr>
          <w:rFonts w:asciiTheme="minorHAnsi" w:hAnsiTheme="minorHAnsi" w:cstheme="minorHAnsi"/>
          <w:sz w:val="22"/>
          <w:szCs w:val="22"/>
        </w:rPr>
        <w:t xml:space="preserve">    </w:t>
      </w:r>
      <w:r w:rsidR="001556CF">
        <w:rPr>
          <w:rFonts w:asciiTheme="minorHAnsi" w:hAnsiTheme="minorHAnsi" w:cstheme="minorHAnsi"/>
          <w:sz w:val="22"/>
          <w:szCs w:val="22"/>
        </w:rPr>
        <w:tab/>
      </w:r>
      <w:r w:rsidRPr="00571CA6">
        <w:rPr>
          <w:rFonts w:asciiTheme="minorHAnsi" w:hAnsiTheme="minorHAnsi" w:cstheme="minorHAnsi"/>
          <w:sz w:val="22"/>
          <w:szCs w:val="22"/>
        </w:rPr>
        <w:t>Tour job site representative areas to inspect and discuss condition of substrate.</w:t>
      </w:r>
    </w:p>
    <w:p w14:paraId="6FF01BC5" w14:textId="26C2DBE5" w:rsidR="00526C8D" w:rsidRPr="00571CA6" w:rsidRDefault="00526C8D" w:rsidP="001556CF">
      <w:pPr>
        <w:pStyle w:val="ARCATSubPara"/>
        <w:numPr>
          <w:ilvl w:val="3"/>
          <w:numId w:val="1"/>
        </w:numPr>
        <w:ind w:left="1440" w:hanging="720"/>
        <w:rPr>
          <w:rFonts w:asciiTheme="minorHAnsi" w:hAnsiTheme="minorHAnsi" w:cstheme="minorHAnsi"/>
          <w:sz w:val="22"/>
          <w:szCs w:val="22"/>
        </w:rPr>
      </w:pPr>
      <w:r w:rsidRPr="00571CA6">
        <w:rPr>
          <w:rFonts w:asciiTheme="minorHAnsi" w:hAnsiTheme="minorHAnsi" w:cstheme="minorHAnsi"/>
          <w:sz w:val="22"/>
          <w:szCs w:val="22"/>
        </w:rPr>
        <w:t xml:space="preserve">    </w:t>
      </w:r>
      <w:r w:rsidR="001556CF">
        <w:rPr>
          <w:rFonts w:asciiTheme="minorHAnsi" w:hAnsiTheme="minorHAnsi" w:cstheme="minorHAnsi"/>
          <w:sz w:val="22"/>
          <w:szCs w:val="22"/>
        </w:rPr>
        <w:tab/>
      </w:r>
      <w:r w:rsidRPr="00571CA6">
        <w:rPr>
          <w:rFonts w:asciiTheme="minorHAnsi" w:hAnsiTheme="minorHAnsi" w:cstheme="minorHAnsi"/>
          <w:sz w:val="22"/>
          <w:szCs w:val="22"/>
        </w:rPr>
        <w:t>Review concrete finishing requirements.</w:t>
      </w:r>
    </w:p>
    <w:p w14:paraId="69664F26" w14:textId="1C7AA5F4" w:rsidR="00526C8D" w:rsidRPr="00571CA6" w:rsidRDefault="00526C8D" w:rsidP="001556CF">
      <w:pPr>
        <w:pStyle w:val="ARCATSubPara"/>
        <w:numPr>
          <w:ilvl w:val="3"/>
          <w:numId w:val="1"/>
        </w:numPr>
        <w:ind w:left="1440" w:hanging="720"/>
        <w:rPr>
          <w:rFonts w:asciiTheme="minorHAnsi" w:hAnsiTheme="minorHAnsi" w:cstheme="minorHAnsi"/>
          <w:sz w:val="22"/>
          <w:szCs w:val="22"/>
        </w:rPr>
      </w:pPr>
      <w:r w:rsidRPr="00571CA6">
        <w:rPr>
          <w:rFonts w:asciiTheme="minorHAnsi" w:hAnsiTheme="minorHAnsi" w:cstheme="minorHAnsi"/>
          <w:sz w:val="22"/>
          <w:szCs w:val="22"/>
        </w:rPr>
        <w:t xml:space="preserve">    </w:t>
      </w:r>
      <w:r w:rsidR="001556CF">
        <w:rPr>
          <w:rFonts w:asciiTheme="minorHAnsi" w:hAnsiTheme="minorHAnsi" w:cstheme="minorHAnsi"/>
          <w:sz w:val="22"/>
          <w:szCs w:val="22"/>
        </w:rPr>
        <w:tab/>
      </w:r>
      <w:r w:rsidRPr="00571CA6">
        <w:rPr>
          <w:rFonts w:asciiTheme="minorHAnsi" w:hAnsiTheme="minorHAnsi" w:cstheme="minorHAnsi"/>
          <w:sz w:val="22"/>
          <w:szCs w:val="22"/>
        </w:rPr>
        <w:t>Review and finalize construction schedule.</w:t>
      </w:r>
    </w:p>
    <w:p w14:paraId="14F744F1" w14:textId="283D393D" w:rsidR="00526C8D" w:rsidRPr="00571CA6" w:rsidRDefault="00526C8D" w:rsidP="001556CF">
      <w:pPr>
        <w:pStyle w:val="ARCATSubPara"/>
        <w:numPr>
          <w:ilvl w:val="3"/>
          <w:numId w:val="1"/>
        </w:numPr>
        <w:ind w:left="1440" w:hanging="720"/>
        <w:rPr>
          <w:rFonts w:asciiTheme="minorHAnsi" w:hAnsiTheme="minorHAnsi" w:cstheme="minorHAnsi"/>
          <w:sz w:val="22"/>
          <w:szCs w:val="22"/>
        </w:rPr>
      </w:pPr>
      <w:r w:rsidRPr="00571CA6">
        <w:rPr>
          <w:rFonts w:asciiTheme="minorHAnsi" w:hAnsiTheme="minorHAnsi" w:cstheme="minorHAnsi"/>
          <w:sz w:val="22"/>
          <w:szCs w:val="22"/>
        </w:rPr>
        <w:t xml:space="preserve">    </w:t>
      </w:r>
      <w:r w:rsidR="001556CF">
        <w:rPr>
          <w:rFonts w:asciiTheme="minorHAnsi" w:hAnsiTheme="minorHAnsi" w:cstheme="minorHAnsi"/>
          <w:sz w:val="22"/>
          <w:szCs w:val="22"/>
        </w:rPr>
        <w:tab/>
      </w:r>
      <w:r w:rsidRPr="00571CA6">
        <w:rPr>
          <w:rFonts w:asciiTheme="minorHAnsi" w:hAnsiTheme="minorHAnsi" w:cstheme="minorHAnsi"/>
          <w:sz w:val="22"/>
          <w:szCs w:val="22"/>
        </w:rPr>
        <w:t>Review required inspections, testing, certifications, material usage procedures.</w:t>
      </w:r>
    </w:p>
    <w:p w14:paraId="6D1C86BF" w14:textId="4FC9AA75" w:rsidR="00526C8D" w:rsidRPr="00571CA6" w:rsidRDefault="00526C8D" w:rsidP="001556CF">
      <w:pPr>
        <w:pStyle w:val="ARCATSubPara"/>
        <w:numPr>
          <w:ilvl w:val="3"/>
          <w:numId w:val="1"/>
        </w:numPr>
        <w:ind w:left="1440" w:hanging="720"/>
        <w:rPr>
          <w:rFonts w:asciiTheme="minorHAnsi" w:hAnsiTheme="minorHAnsi" w:cstheme="minorHAnsi"/>
          <w:sz w:val="22"/>
          <w:szCs w:val="22"/>
        </w:rPr>
      </w:pPr>
      <w:r w:rsidRPr="00571CA6">
        <w:rPr>
          <w:rFonts w:asciiTheme="minorHAnsi" w:hAnsiTheme="minorHAnsi" w:cstheme="minorHAnsi"/>
          <w:sz w:val="22"/>
          <w:szCs w:val="22"/>
        </w:rPr>
        <w:t xml:space="preserve">    </w:t>
      </w:r>
      <w:r w:rsidR="001556CF">
        <w:rPr>
          <w:rFonts w:asciiTheme="minorHAnsi" w:hAnsiTheme="minorHAnsi" w:cstheme="minorHAnsi"/>
          <w:sz w:val="22"/>
          <w:szCs w:val="22"/>
        </w:rPr>
        <w:tab/>
      </w:r>
      <w:r w:rsidRPr="00571CA6">
        <w:rPr>
          <w:rFonts w:asciiTheme="minorHAnsi" w:hAnsiTheme="minorHAnsi" w:cstheme="minorHAnsi"/>
          <w:sz w:val="22"/>
          <w:szCs w:val="22"/>
        </w:rPr>
        <w:t>Review environmental restrictions and forecasts</w:t>
      </w:r>
    </w:p>
    <w:p w14:paraId="7A6A4C3D" w14:textId="069D276B" w:rsidR="00526C8D" w:rsidRPr="00571CA6" w:rsidRDefault="00526C8D" w:rsidP="001556CF">
      <w:pPr>
        <w:pStyle w:val="ARCATSubPara"/>
        <w:numPr>
          <w:ilvl w:val="3"/>
          <w:numId w:val="1"/>
        </w:numPr>
        <w:ind w:left="1440" w:hanging="720"/>
        <w:rPr>
          <w:rFonts w:asciiTheme="minorHAnsi" w:hAnsiTheme="minorHAnsi" w:cstheme="minorHAnsi"/>
          <w:sz w:val="22"/>
          <w:szCs w:val="22"/>
        </w:rPr>
      </w:pPr>
      <w:r w:rsidRPr="00571CA6">
        <w:rPr>
          <w:rFonts w:asciiTheme="minorHAnsi" w:hAnsiTheme="minorHAnsi" w:cstheme="minorHAnsi"/>
          <w:sz w:val="22"/>
          <w:szCs w:val="22"/>
        </w:rPr>
        <w:t xml:space="preserve">    </w:t>
      </w:r>
      <w:r w:rsidR="001556CF">
        <w:rPr>
          <w:rFonts w:asciiTheme="minorHAnsi" w:hAnsiTheme="minorHAnsi" w:cstheme="minorHAnsi"/>
          <w:sz w:val="22"/>
          <w:szCs w:val="22"/>
        </w:rPr>
        <w:tab/>
      </w:r>
      <w:r w:rsidRPr="00571CA6">
        <w:rPr>
          <w:rFonts w:asciiTheme="minorHAnsi" w:hAnsiTheme="minorHAnsi" w:cstheme="minorHAnsi"/>
          <w:sz w:val="22"/>
          <w:szCs w:val="22"/>
        </w:rPr>
        <w:t>Record content of conference including attendance and topics.</w:t>
      </w:r>
    </w:p>
    <w:p w14:paraId="5AFBADEE" w14:textId="55FDF056" w:rsidR="00526C8D" w:rsidRPr="001556CF" w:rsidRDefault="00526C8D" w:rsidP="001556CF">
      <w:pPr>
        <w:pStyle w:val="ARCATParagraph"/>
        <w:numPr>
          <w:ilvl w:val="2"/>
          <w:numId w:val="1"/>
        </w:numPr>
        <w:spacing w:before="200"/>
        <w:ind w:left="720" w:hanging="540"/>
        <w:rPr>
          <w:rFonts w:asciiTheme="minorHAnsi" w:hAnsiTheme="minorHAnsi" w:cstheme="minorHAnsi"/>
          <w:sz w:val="22"/>
          <w:szCs w:val="22"/>
        </w:rPr>
      </w:pPr>
      <w:r w:rsidRPr="001556CF">
        <w:rPr>
          <w:rFonts w:asciiTheme="minorHAnsi" w:hAnsiTheme="minorHAnsi" w:cstheme="minorHAnsi"/>
          <w:sz w:val="22"/>
          <w:szCs w:val="22"/>
        </w:rPr>
        <w:t>Furnish record of pre-installation conference to all parties who are affected by MVE control systems work.</w:t>
      </w:r>
    </w:p>
    <w:p w14:paraId="044C615A" w14:textId="77777777" w:rsidR="00526C8D" w:rsidRPr="00F14FF7" w:rsidRDefault="00526C8D" w:rsidP="00526C8D">
      <w:pPr>
        <w:spacing w:after="120"/>
        <w:rPr>
          <w:rFonts w:cstheme="minorHAnsi"/>
          <w:b/>
          <w:bCs/>
          <w:color w:val="FF0000"/>
          <w:sz w:val="22"/>
          <w:szCs w:val="22"/>
        </w:rPr>
      </w:pPr>
    </w:p>
    <w:p w14:paraId="013F5DAA" w14:textId="09FA037D" w:rsidR="00526C8D" w:rsidRPr="00571CA6" w:rsidRDefault="00526C8D" w:rsidP="00526C8D">
      <w:pPr>
        <w:numPr>
          <w:ilvl w:val="1"/>
          <w:numId w:val="2"/>
        </w:numPr>
        <w:spacing w:after="120"/>
        <w:rPr>
          <w:rFonts w:cstheme="minorHAnsi"/>
          <w:b/>
          <w:bCs/>
          <w:sz w:val="22"/>
          <w:szCs w:val="22"/>
        </w:rPr>
      </w:pPr>
      <w:r w:rsidRPr="00571CA6">
        <w:rPr>
          <w:rFonts w:cstheme="minorHAnsi"/>
          <w:b/>
          <w:bCs/>
          <w:sz w:val="22"/>
          <w:szCs w:val="22"/>
        </w:rPr>
        <w:t xml:space="preserve">   </w:t>
      </w:r>
      <w:r w:rsidR="001556CF">
        <w:rPr>
          <w:rFonts w:cstheme="minorHAnsi"/>
          <w:b/>
          <w:bCs/>
          <w:sz w:val="22"/>
          <w:szCs w:val="22"/>
        </w:rPr>
        <w:tab/>
      </w:r>
      <w:r w:rsidRPr="00571CA6">
        <w:rPr>
          <w:rFonts w:cstheme="minorHAnsi"/>
          <w:b/>
          <w:bCs/>
          <w:sz w:val="22"/>
          <w:szCs w:val="22"/>
        </w:rPr>
        <w:t>DELIVERY, STORAGE, AND HANDLING</w:t>
      </w:r>
    </w:p>
    <w:p w14:paraId="76F8FD6C" w14:textId="60AC475D" w:rsidR="00526C8D" w:rsidRPr="00571CA6" w:rsidRDefault="00526C8D" w:rsidP="001556CF">
      <w:pPr>
        <w:pStyle w:val="ARCATNormal"/>
        <w:widowControl/>
        <w:numPr>
          <w:ilvl w:val="2"/>
          <w:numId w:val="2"/>
        </w:numPr>
        <w:autoSpaceDE/>
        <w:autoSpaceDN/>
        <w:adjustRightInd/>
        <w:spacing w:after="120"/>
        <w:ind w:left="720" w:hanging="540"/>
        <w:rPr>
          <w:rFonts w:asciiTheme="minorHAnsi" w:hAnsiTheme="minorHAnsi" w:cstheme="minorHAnsi"/>
          <w:sz w:val="22"/>
          <w:szCs w:val="22"/>
        </w:rPr>
      </w:pPr>
      <w:r w:rsidRPr="00571CA6">
        <w:rPr>
          <w:rFonts w:asciiTheme="minorHAnsi" w:hAnsiTheme="minorHAnsi" w:cstheme="minorHAnsi"/>
          <w:sz w:val="22"/>
          <w:szCs w:val="22"/>
        </w:rPr>
        <w:t xml:space="preserve">     </w:t>
      </w:r>
      <w:r w:rsidR="001556CF">
        <w:rPr>
          <w:rFonts w:asciiTheme="minorHAnsi" w:hAnsiTheme="minorHAnsi" w:cstheme="minorHAnsi"/>
          <w:sz w:val="22"/>
          <w:szCs w:val="22"/>
        </w:rPr>
        <w:tab/>
      </w:r>
      <w:r w:rsidRPr="00571CA6">
        <w:rPr>
          <w:rFonts w:asciiTheme="minorHAnsi" w:hAnsiTheme="minorHAnsi" w:cstheme="minorHAnsi"/>
          <w:sz w:val="22"/>
          <w:szCs w:val="22"/>
        </w:rPr>
        <w:t>Comply with requirements of section 01650</w:t>
      </w:r>
      <w:ins w:id="8" w:author="Chris Burns" w:date="2025-05-07T15:15:00Z" w16du:dateUtc="2025-05-07T19:15:00Z">
        <w:r w:rsidR="00A6133B">
          <w:rPr>
            <w:rFonts w:asciiTheme="minorHAnsi" w:hAnsiTheme="minorHAnsi" w:cstheme="minorHAnsi"/>
            <w:sz w:val="22"/>
            <w:szCs w:val="22"/>
          </w:rPr>
          <w:t>0</w:t>
        </w:r>
      </w:ins>
      <w:r w:rsidRPr="00571CA6">
        <w:rPr>
          <w:rFonts w:asciiTheme="minorHAnsi" w:hAnsiTheme="minorHAnsi" w:cstheme="minorHAnsi"/>
          <w:sz w:val="22"/>
          <w:szCs w:val="22"/>
        </w:rPr>
        <w:t xml:space="preserve"> and section 01660</w:t>
      </w:r>
      <w:ins w:id="9" w:author="Chris Burns" w:date="2025-05-07T15:15:00Z" w16du:dateUtc="2025-05-07T19:15:00Z">
        <w:r w:rsidR="00A6133B">
          <w:rPr>
            <w:rFonts w:asciiTheme="minorHAnsi" w:hAnsiTheme="minorHAnsi" w:cstheme="minorHAnsi"/>
            <w:sz w:val="22"/>
            <w:szCs w:val="22"/>
          </w:rPr>
          <w:t>0</w:t>
        </w:r>
      </w:ins>
      <w:r w:rsidRPr="00571CA6">
        <w:rPr>
          <w:rFonts w:asciiTheme="minorHAnsi" w:hAnsiTheme="minorHAnsi" w:cstheme="minorHAnsi"/>
          <w:sz w:val="22"/>
          <w:szCs w:val="22"/>
        </w:rPr>
        <w:t>.</w:t>
      </w:r>
    </w:p>
    <w:p w14:paraId="491F210E" w14:textId="4700E0AC" w:rsidR="00526C8D" w:rsidRPr="00571CA6" w:rsidRDefault="00526C8D" w:rsidP="001556CF">
      <w:pPr>
        <w:numPr>
          <w:ilvl w:val="2"/>
          <w:numId w:val="2"/>
        </w:numPr>
        <w:spacing w:after="120"/>
        <w:ind w:left="720" w:hanging="540"/>
        <w:rPr>
          <w:rFonts w:cstheme="minorHAnsi"/>
          <w:sz w:val="22"/>
          <w:szCs w:val="22"/>
        </w:rPr>
      </w:pPr>
      <w:r w:rsidRPr="00571CA6">
        <w:rPr>
          <w:rFonts w:cstheme="minorHAnsi"/>
          <w:sz w:val="22"/>
          <w:szCs w:val="22"/>
        </w:rPr>
        <w:t xml:space="preserve">     </w:t>
      </w:r>
      <w:r w:rsidR="001556CF">
        <w:rPr>
          <w:rFonts w:cstheme="minorHAnsi"/>
          <w:sz w:val="22"/>
          <w:szCs w:val="22"/>
        </w:rPr>
        <w:tab/>
      </w:r>
      <w:r w:rsidRPr="00571CA6">
        <w:rPr>
          <w:rFonts w:cstheme="minorHAnsi"/>
          <w:sz w:val="22"/>
          <w:szCs w:val="22"/>
        </w:rPr>
        <w:t>Store products in manufacturer's unopened containers until ready for installation.</w:t>
      </w:r>
    </w:p>
    <w:p w14:paraId="4A43EF07" w14:textId="07B7F1A4" w:rsidR="00526C8D" w:rsidRPr="00571CA6" w:rsidRDefault="00526C8D" w:rsidP="001556CF">
      <w:pPr>
        <w:numPr>
          <w:ilvl w:val="2"/>
          <w:numId w:val="2"/>
        </w:numPr>
        <w:spacing w:after="120"/>
        <w:ind w:left="720" w:hanging="540"/>
        <w:rPr>
          <w:rFonts w:cstheme="minorHAnsi"/>
          <w:sz w:val="22"/>
          <w:szCs w:val="22"/>
        </w:rPr>
      </w:pPr>
      <w:r w:rsidRPr="00571CA6">
        <w:rPr>
          <w:rFonts w:cstheme="minorHAnsi"/>
          <w:sz w:val="22"/>
          <w:szCs w:val="22"/>
        </w:rPr>
        <w:t xml:space="preserve">     </w:t>
      </w:r>
      <w:r w:rsidR="001556CF">
        <w:rPr>
          <w:rFonts w:cstheme="minorHAnsi"/>
          <w:sz w:val="22"/>
          <w:szCs w:val="22"/>
        </w:rPr>
        <w:tab/>
      </w:r>
      <w:r w:rsidRPr="00571CA6">
        <w:rPr>
          <w:rFonts w:cstheme="minorHAnsi"/>
          <w:sz w:val="22"/>
          <w:szCs w:val="22"/>
        </w:rPr>
        <w:t>Store products in a cool dry place out of direct sunlight.</w:t>
      </w:r>
    </w:p>
    <w:p w14:paraId="2B35AA53" w14:textId="36BDDB2C" w:rsidR="00526C8D" w:rsidRPr="00571CA6" w:rsidRDefault="00526C8D" w:rsidP="001556CF">
      <w:pPr>
        <w:numPr>
          <w:ilvl w:val="2"/>
          <w:numId w:val="2"/>
        </w:numPr>
        <w:spacing w:after="120"/>
        <w:ind w:left="720" w:hanging="540"/>
        <w:rPr>
          <w:rFonts w:cstheme="minorHAnsi"/>
          <w:sz w:val="22"/>
          <w:szCs w:val="22"/>
        </w:rPr>
      </w:pPr>
      <w:r w:rsidRPr="00571CA6">
        <w:rPr>
          <w:rFonts w:cstheme="minorHAnsi"/>
          <w:sz w:val="22"/>
          <w:szCs w:val="22"/>
        </w:rPr>
        <w:t xml:space="preserve">     </w:t>
      </w:r>
      <w:r w:rsidR="001556CF">
        <w:rPr>
          <w:rFonts w:cstheme="minorHAnsi"/>
          <w:sz w:val="22"/>
          <w:szCs w:val="22"/>
        </w:rPr>
        <w:tab/>
      </w:r>
      <w:r w:rsidRPr="00571CA6">
        <w:rPr>
          <w:rFonts w:cstheme="minorHAnsi"/>
          <w:sz w:val="22"/>
          <w:szCs w:val="22"/>
        </w:rPr>
        <w:t>Maximum shelf life is 1 year from date of manufacture in unopened containers.  Uncontaminated, resealed partial pails of product can be stored, until depleted, for up to 6 months.</w:t>
      </w:r>
    </w:p>
    <w:p w14:paraId="11B550CD" w14:textId="68CC792B" w:rsidR="00526C8D" w:rsidRPr="00571CA6" w:rsidRDefault="00526C8D" w:rsidP="00526C8D">
      <w:pPr>
        <w:numPr>
          <w:ilvl w:val="1"/>
          <w:numId w:val="2"/>
        </w:numPr>
        <w:spacing w:after="120"/>
        <w:rPr>
          <w:rFonts w:cstheme="minorHAnsi"/>
          <w:b/>
          <w:bCs/>
          <w:sz w:val="22"/>
          <w:szCs w:val="22"/>
        </w:rPr>
      </w:pPr>
      <w:r w:rsidRPr="00571CA6">
        <w:rPr>
          <w:rFonts w:cstheme="minorHAnsi"/>
          <w:b/>
          <w:bCs/>
          <w:sz w:val="22"/>
          <w:szCs w:val="22"/>
        </w:rPr>
        <w:t xml:space="preserve">   </w:t>
      </w:r>
      <w:r w:rsidR="00AE197C">
        <w:rPr>
          <w:rFonts w:cstheme="minorHAnsi"/>
          <w:b/>
          <w:bCs/>
          <w:sz w:val="22"/>
          <w:szCs w:val="22"/>
        </w:rPr>
        <w:tab/>
      </w:r>
      <w:r w:rsidRPr="00571CA6">
        <w:rPr>
          <w:rFonts w:cstheme="minorHAnsi"/>
          <w:b/>
          <w:bCs/>
          <w:sz w:val="22"/>
          <w:szCs w:val="22"/>
        </w:rPr>
        <w:t>PROJECT CONDITIONS</w:t>
      </w:r>
    </w:p>
    <w:p w14:paraId="73E971C1" w14:textId="07514CC1" w:rsidR="00526C8D" w:rsidRPr="00AE197C" w:rsidRDefault="00526C8D" w:rsidP="00AE197C">
      <w:pPr>
        <w:pStyle w:val="ARCATNormal"/>
        <w:widowControl/>
        <w:numPr>
          <w:ilvl w:val="2"/>
          <w:numId w:val="2"/>
        </w:numPr>
        <w:autoSpaceDE/>
        <w:autoSpaceDN/>
        <w:adjustRightInd/>
        <w:spacing w:after="120"/>
        <w:ind w:left="720" w:hanging="540"/>
        <w:rPr>
          <w:rFonts w:asciiTheme="minorHAnsi" w:hAnsiTheme="minorHAnsi" w:cstheme="minorHAnsi"/>
          <w:sz w:val="22"/>
          <w:szCs w:val="22"/>
        </w:rPr>
      </w:pPr>
      <w:r w:rsidRPr="00AE197C">
        <w:rPr>
          <w:rFonts w:asciiTheme="minorHAnsi" w:hAnsiTheme="minorHAnsi" w:cstheme="minorHAnsi"/>
          <w:sz w:val="22"/>
          <w:szCs w:val="22"/>
        </w:rPr>
        <w:t xml:space="preserve">     </w:t>
      </w:r>
      <w:r w:rsidR="00AE197C" w:rsidRPr="00AE197C">
        <w:rPr>
          <w:rFonts w:asciiTheme="minorHAnsi" w:hAnsiTheme="minorHAnsi" w:cstheme="minorHAnsi"/>
          <w:sz w:val="22"/>
          <w:szCs w:val="22"/>
        </w:rPr>
        <w:tab/>
      </w:r>
      <w:r w:rsidRPr="00AE197C">
        <w:rPr>
          <w:rFonts w:asciiTheme="minorHAnsi" w:hAnsiTheme="minorHAnsi" w:cstheme="minorHAnsi"/>
          <w:sz w:val="22"/>
          <w:szCs w:val="22"/>
        </w:rPr>
        <w:t>For interior application only.</w:t>
      </w:r>
    </w:p>
    <w:p w14:paraId="5DBDFC89" w14:textId="54FA2B54" w:rsidR="00526C8D" w:rsidRPr="00AE197C" w:rsidRDefault="00526C8D" w:rsidP="00AE197C">
      <w:pPr>
        <w:pStyle w:val="ARCATNormal"/>
        <w:widowControl/>
        <w:numPr>
          <w:ilvl w:val="2"/>
          <w:numId w:val="2"/>
        </w:numPr>
        <w:autoSpaceDE/>
        <w:autoSpaceDN/>
        <w:adjustRightInd/>
        <w:spacing w:after="120"/>
        <w:ind w:left="720" w:hanging="540"/>
        <w:rPr>
          <w:rFonts w:asciiTheme="minorHAnsi" w:hAnsiTheme="minorHAnsi" w:cstheme="minorHAnsi"/>
          <w:sz w:val="22"/>
          <w:szCs w:val="22"/>
        </w:rPr>
      </w:pPr>
      <w:r w:rsidRPr="00AE197C">
        <w:rPr>
          <w:rFonts w:asciiTheme="minorHAnsi" w:hAnsiTheme="minorHAnsi" w:cstheme="minorHAnsi"/>
          <w:sz w:val="22"/>
          <w:szCs w:val="22"/>
        </w:rPr>
        <w:t xml:space="preserve">     </w:t>
      </w:r>
      <w:r w:rsidR="00AE197C" w:rsidRPr="00AE197C">
        <w:rPr>
          <w:rFonts w:asciiTheme="minorHAnsi" w:hAnsiTheme="minorHAnsi" w:cstheme="minorHAnsi"/>
          <w:sz w:val="22"/>
          <w:szCs w:val="22"/>
        </w:rPr>
        <w:tab/>
      </w:r>
      <w:r w:rsidRPr="00AE197C">
        <w:rPr>
          <w:rFonts w:asciiTheme="minorHAnsi" w:hAnsiTheme="minorHAnsi" w:cstheme="minorHAnsi"/>
          <w:sz w:val="22"/>
          <w:szCs w:val="22"/>
        </w:rPr>
        <w:t>Do not bridge existing expansion joints.</w:t>
      </w:r>
    </w:p>
    <w:p w14:paraId="5C8E04AF" w14:textId="1C5D1D98" w:rsidR="00526C8D" w:rsidRPr="00AE197C" w:rsidRDefault="00526C8D" w:rsidP="00AE197C">
      <w:pPr>
        <w:pStyle w:val="ARCATNormal"/>
        <w:widowControl/>
        <w:numPr>
          <w:ilvl w:val="2"/>
          <w:numId w:val="2"/>
        </w:numPr>
        <w:autoSpaceDE/>
        <w:autoSpaceDN/>
        <w:adjustRightInd/>
        <w:spacing w:after="120"/>
        <w:ind w:left="720" w:hanging="540"/>
        <w:rPr>
          <w:rFonts w:asciiTheme="minorHAnsi" w:hAnsiTheme="minorHAnsi" w:cstheme="minorHAnsi"/>
          <w:sz w:val="22"/>
          <w:szCs w:val="22"/>
        </w:rPr>
      </w:pPr>
      <w:r w:rsidRPr="00AE197C">
        <w:rPr>
          <w:rFonts w:asciiTheme="minorHAnsi" w:hAnsiTheme="minorHAnsi" w:cstheme="minorHAnsi"/>
          <w:sz w:val="22"/>
          <w:szCs w:val="22"/>
        </w:rPr>
        <w:t xml:space="preserve">     </w:t>
      </w:r>
      <w:r w:rsidR="00AE197C" w:rsidRPr="00AE197C">
        <w:rPr>
          <w:rFonts w:asciiTheme="minorHAnsi" w:hAnsiTheme="minorHAnsi" w:cstheme="minorHAnsi"/>
          <w:sz w:val="22"/>
          <w:szCs w:val="22"/>
        </w:rPr>
        <w:tab/>
      </w:r>
      <w:r w:rsidRPr="00AE197C">
        <w:rPr>
          <w:rFonts w:asciiTheme="minorHAnsi" w:hAnsiTheme="minorHAnsi" w:cstheme="minorHAnsi"/>
          <w:sz w:val="22"/>
          <w:szCs w:val="22"/>
        </w:rPr>
        <w:t xml:space="preserve">Do not install in temperatures below 50 degrees </w:t>
      </w:r>
      <w:commentRangeStart w:id="10"/>
      <w:r w:rsidRPr="00AE197C">
        <w:rPr>
          <w:rFonts w:asciiTheme="minorHAnsi" w:hAnsiTheme="minorHAnsi" w:cstheme="minorHAnsi"/>
          <w:sz w:val="22"/>
          <w:szCs w:val="22"/>
        </w:rPr>
        <w:t>F</w:t>
      </w:r>
      <w:commentRangeEnd w:id="10"/>
      <w:r w:rsidR="00E0274D">
        <w:rPr>
          <w:rStyle w:val="CommentReference"/>
          <w:rFonts w:asciiTheme="minorHAnsi" w:eastAsiaTheme="minorHAnsi" w:hAnsiTheme="minorHAnsi" w:cstheme="minorBidi"/>
        </w:rPr>
        <w:commentReference w:id="10"/>
      </w:r>
      <w:r w:rsidRPr="00AE197C">
        <w:rPr>
          <w:rFonts w:asciiTheme="minorHAnsi" w:hAnsiTheme="minorHAnsi" w:cstheme="minorHAnsi"/>
          <w:sz w:val="22"/>
          <w:szCs w:val="22"/>
        </w:rPr>
        <w:t xml:space="preserve">. </w:t>
      </w:r>
    </w:p>
    <w:p w14:paraId="4F56A383" w14:textId="16283D7E" w:rsidR="00526C8D" w:rsidRPr="00AE197C" w:rsidRDefault="00526C8D" w:rsidP="00AE197C">
      <w:pPr>
        <w:pStyle w:val="ARCATNormal"/>
        <w:widowControl/>
        <w:numPr>
          <w:ilvl w:val="2"/>
          <w:numId w:val="2"/>
        </w:numPr>
        <w:autoSpaceDE/>
        <w:autoSpaceDN/>
        <w:adjustRightInd/>
        <w:spacing w:after="120"/>
        <w:ind w:left="720" w:hanging="540"/>
        <w:rPr>
          <w:rFonts w:asciiTheme="minorHAnsi" w:hAnsiTheme="minorHAnsi" w:cstheme="minorHAnsi"/>
          <w:sz w:val="22"/>
          <w:szCs w:val="22"/>
        </w:rPr>
      </w:pPr>
      <w:r w:rsidRPr="00AE197C">
        <w:rPr>
          <w:rFonts w:asciiTheme="minorHAnsi" w:hAnsiTheme="minorHAnsi" w:cstheme="minorHAnsi"/>
          <w:sz w:val="22"/>
          <w:szCs w:val="22"/>
        </w:rPr>
        <w:t xml:space="preserve">     </w:t>
      </w:r>
      <w:r w:rsidR="00AE197C" w:rsidRPr="00AE197C">
        <w:rPr>
          <w:rFonts w:asciiTheme="minorHAnsi" w:hAnsiTheme="minorHAnsi" w:cstheme="minorHAnsi"/>
          <w:sz w:val="22"/>
          <w:szCs w:val="22"/>
        </w:rPr>
        <w:tab/>
      </w:r>
      <w:r w:rsidRPr="00AE197C">
        <w:rPr>
          <w:rFonts w:asciiTheme="minorHAnsi" w:hAnsiTheme="minorHAnsi" w:cstheme="minorHAnsi"/>
          <w:sz w:val="22"/>
          <w:szCs w:val="22"/>
        </w:rPr>
        <w:t>Not for use in conditions of hydrostatic pressure or excessive moisture (&gt;100 percent Relative Humidity) per ASTM F 2170, or 25 lbs./1000 sq. ft. / 24 hours per ASTM F 1869.</w:t>
      </w:r>
    </w:p>
    <w:p w14:paraId="49CBAEAF" w14:textId="6363618C" w:rsidR="00526C8D" w:rsidRPr="00AE197C" w:rsidRDefault="00526C8D" w:rsidP="00AE197C">
      <w:pPr>
        <w:pStyle w:val="ARCATNormal"/>
        <w:widowControl/>
        <w:numPr>
          <w:ilvl w:val="2"/>
          <w:numId w:val="2"/>
        </w:numPr>
        <w:autoSpaceDE/>
        <w:autoSpaceDN/>
        <w:adjustRightInd/>
        <w:spacing w:after="120"/>
        <w:ind w:left="720" w:hanging="540"/>
        <w:rPr>
          <w:rFonts w:asciiTheme="minorHAnsi" w:hAnsiTheme="minorHAnsi" w:cstheme="minorHAnsi"/>
          <w:sz w:val="22"/>
          <w:szCs w:val="22"/>
        </w:rPr>
      </w:pPr>
      <w:r w:rsidRPr="00AE197C">
        <w:rPr>
          <w:rFonts w:asciiTheme="minorHAnsi" w:hAnsiTheme="minorHAnsi" w:cstheme="minorHAnsi"/>
          <w:sz w:val="22"/>
          <w:szCs w:val="22"/>
        </w:rPr>
        <w:t xml:space="preserve">     </w:t>
      </w:r>
      <w:r w:rsidR="00AE197C" w:rsidRPr="00AE197C">
        <w:rPr>
          <w:rFonts w:asciiTheme="minorHAnsi" w:hAnsiTheme="minorHAnsi" w:cstheme="minorHAnsi"/>
          <w:sz w:val="22"/>
          <w:szCs w:val="22"/>
        </w:rPr>
        <w:tab/>
      </w:r>
      <w:r w:rsidRPr="00AE197C">
        <w:rPr>
          <w:rFonts w:asciiTheme="minorHAnsi" w:hAnsiTheme="minorHAnsi" w:cstheme="minorHAnsi"/>
          <w:sz w:val="22"/>
          <w:szCs w:val="22"/>
        </w:rPr>
        <w:t>Maintain environmental conditions (temperature, humidity, and ventilation) within limits recommended by manufacturer for optimum results. Do not install products under environmental conditions outside manufacturer's</w:t>
      </w:r>
      <w:r w:rsidR="00F14FF7" w:rsidRPr="00AE197C">
        <w:rPr>
          <w:rFonts w:asciiTheme="minorHAnsi" w:hAnsiTheme="minorHAnsi" w:cstheme="minorHAnsi"/>
          <w:sz w:val="22"/>
          <w:szCs w:val="22"/>
        </w:rPr>
        <w:t xml:space="preserve"> </w:t>
      </w:r>
      <w:r w:rsidRPr="00AE197C">
        <w:rPr>
          <w:rFonts w:asciiTheme="minorHAnsi" w:hAnsiTheme="minorHAnsi" w:cstheme="minorHAnsi"/>
          <w:sz w:val="22"/>
          <w:szCs w:val="22"/>
        </w:rPr>
        <w:t>recommended limits.</w:t>
      </w:r>
    </w:p>
    <w:p w14:paraId="25F93E1A" w14:textId="76A226E6" w:rsidR="00526C8D" w:rsidRPr="00571CA6" w:rsidRDefault="00526C8D" w:rsidP="00526C8D">
      <w:pPr>
        <w:pStyle w:val="ARCATArticle"/>
        <w:numPr>
          <w:ilvl w:val="1"/>
          <w:numId w:val="2"/>
        </w:numPr>
        <w:spacing w:before="200"/>
        <w:ind w:left="576" w:hanging="576"/>
        <w:rPr>
          <w:rFonts w:asciiTheme="minorHAnsi" w:hAnsiTheme="minorHAnsi" w:cstheme="minorHAnsi"/>
          <w:b/>
          <w:sz w:val="22"/>
          <w:szCs w:val="22"/>
        </w:rPr>
      </w:pPr>
      <w:r w:rsidRPr="00571CA6">
        <w:rPr>
          <w:rFonts w:asciiTheme="minorHAnsi" w:hAnsiTheme="minorHAnsi" w:cstheme="minorHAnsi"/>
          <w:b/>
          <w:sz w:val="22"/>
          <w:szCs w:val="22"/>
        </w:rPr>
        <w:t xml:space="preserve"> </w:t>
      </w:r>
      <w:r w:rsidR="00AE197C">
        <w:rPr>
          <w:rFonts w:asciiTheme="minorHAnsi" w:hAnsiTheme="minorHAnsi" w:cstheme="minorHAnsi"/>
          <w:b/>
          <w:sz w:val="22"/>
          <w:szCs w:val="22"/>
        </w:rPr>
        <w:tab/>
      </w:r>
      <w:r w:rsidRPr="00571CA6">
        <w:rPr>
          <w:rFonts w:asciiTheme="minorHAnsi" w:hAnsiTheme="minorHAnsi" w:cstheme="minorHAnsi"/>
          <w:b/>
          <w:sz w:val="22"/>
          <w:szCs w:val="22"/>
        </w:rPr>
        <w:t>WARRANTY</w:t>
      </w:r>
    </w:p>
    <w:p w14:paraId="65D02CB5" w14:textId="77777777" w:rsidR="00526C8D" w:rsidRPr="00571CA6" w:rsidRDefault="00526C8D" w:rsidP="00AE197C">
      <w:pPr>
        <w:pStyle w:val="ARCATnote"/>
        <w:ind w:left="720" w:hanging="540"/>
        <w:rPr>
          <w:rFonts w:asciiTheme="minorHAnsi" w:hAnsiTheme="minorHAnsi" w:cstheme="minorHAnsi"/>
          <w:color w:val="FF0000"/>
          <w:sz w:val="22"/>
          <w:szCs w:val="22"/>
        </w:rPr>
      </w:pPr>
      <w:r w:rsidRPr="00571CA6">
        <w:rPr>
          <w:rFonts w:asciiTheme="minorHAnsi" w:hAnsiTheme="minorHAnsi" w:cstheme="minorHAnsi"/>
          <w:color w:val="FF0000"/>
          <w:sz w:val="22"/>
          <w:szCs w:val="22"/>
        </w:rPr>
        <w:t>** NOTE TO SPECIFIER ** First warranty if product warranty for TEC Liquidam; second warranty is System Warranty when using Liquidam, TEC surface prep product and TEC flooring adhesives; third warranty is same as second but without using TEC adhesives.  Delete one of the following three warranties; coordinate with requirements of Division 1 section.</w:t>
      </w:r>
    </w:p>
    <w:p w14:paraId="7E4FFD9B" w14:textId="1B2E459F" w:rsidR="00526C8D" w:rsidRPr="00571CA6" w:rsidRDefault="00526C8D" w:rsidP="00AE197C">
      <w:pPr>
        <w:pStyle w:val="ARCATParagraph"/>
        <w:numPr>
          <w:ilvl w:val="2"/>
          <w:numId w:val="2"/>
        </w:numPr>
        <w:spacing w:before="200"/>
        <w:ind w:left="720" w:hanging="540"/>
        <w:rPr>
          <w:rFonts w:asciiTheme="minorHAnsi" w:hAnsiTheme="minorHAnsi" w:cstheme="minorHAnsi"/>
          <w:sz w:val="22"/>
          <w:szCs w:val="22"/>
        </w:rPr>
      </w:pPr>
      <w:r w:rsidRPr="00571CA6">
        <w:rPr>
          <w:rFonts w:asciiTheme="minorHAnsi" w:hAnsiTheme="minorHAnsi" w:cstheme="minorHAnsi"/>
          <w:sz w:val="22"/>
          <w:szCs w:val="22"/>
        </w:rPr>
        <w:tab/>
      </w:r>
      <w:del w:id="11" w:author="Chris Burns" w:date="2025-05-07T15:15:00Z" w16du:dateUtc="2025-05-07T19:15:00Z">
        <w:r w:rsidDel="00A6133B">
          <w:fldChar w:fldCharType="begin"/>
        </w:r>
        <w:r w:rsidDel="00A6133B">
          <w:delInstrText>HYPERLINK "https://www.tecspecialty.com/product-support/downloads/"</w:delInstrText>
        </w:r>
        <w:r w:rsidDel="00A6133B">
          <w:fldChar w:fldCharType="separate"/>
        </w:r>
        <w:r w:rsidRPr="00A6133B" w:rsidDel="00A6133B">
          <w:rPr>
            <w:rPrChange w:id="12" w:author="Chris Burns" w:date="2025-05-07T15:15:00Z" w16du:dateUtc="2025-05-07T19:15:00Z">
              <w:rPr>
                <w:rStyle w:val="Hyperlink"/>
                <w:rFonts w:asciiTheme="minorHAnsi" w:hAnsiTheme="minorHAnsi" w:cstheme="minorHAnsi"/>
                <w:sz w:val="22"/>
                <w:szCs w:val="22"/>
              </w:rPr>
            </w:rPrChange>
          </w:rPr>
          <w:delText xml:space="preserve">10 Year Limited </w:delText>
        </w:r>
        <w:r w:rsidRPr="00A6133B" w:rsidDel="00A6133B">
          <w:rPr>
            <w:rPrChange w:id="13" w:author="Chris Burns" w:date="2025-05-07T15:15:00Z" w16du:dateUtc="2025-05-07T19:15:00Z">
              <w:rPr>
                <w:rStyle w:val="Hyperlink"/>
                <w:rFonts w:asciiTheme="minorHAnsi" w:hAnsiTheme="minorHAnsi" w:cstheme="minorHAnsi"/>
                <w:sz w:val="22"/>
                <w:szCs w:val="22"/>
                <w:u w:val="none"/>
              </w:rPr>
            </w:rPrChange>
          </w:rPr>
          <w:delText>Product</w:delText>
        </w:r>
        <w:r w:rsidRPr="00A6133B" w:rsidDel="00A6133B">
          <w:rPr>
            <w:rPrChange w:id="14" w:author="Chris Burns" w:date="2025-05-07T15:15:00Z" w16du:dateUtc="2025-05-07T19:15:00Z">
              <w:rPr>
                <w:rStyle w:val="Hyperlink"/>
                <w:rFonts w:asciiTheme="minorHAnsi" w:hAnsiTheme="minorHAnsi" w:cstheme="minorHAnsi"/>
                <w:sz w:val="22"/>
                <w:szCs w:val="22"/>
              </w:rPr>
            </w:rPrChange>
          </w:rPr>
          <w:delText xml:space="preserve"> Warranty for Moisture Mitigation Vapor Barrier</w:delText>
        </w:r>
        <w:r w:rsidDel="00A6133B">
          <w:fldChar w:fldCharType="end"/>
        </w:r>
      </w:del>
      <w:ins w:id="15" w:author="Chris Burns" w:date="2025-05-07T15:15:00Z" w16du:dateUtc="2025-05-07T19:15:00Z">
        <w:r w:rsidR="00A6133B" w:rsidRPr="00A6133B">
          <w:rPr>
            <w:rPrChange w:id="16" w:author="Chris Burns" w:date="2025-05-07T15:15:00Z" w16du:dateUtc="2025-05-07T19:15:00Z">
              <w:rPr>
                <w:rStyle w:val="Hyperlink"/>
                <w:rFonts w:asciiTheme="minorHAnsi" w:hAnsiTheme="minorHAnsi" w:cstheme="minorHAnsi"/>
                <w:sz w:val="22"/>
                <w:szCs w:val="22"/>
              </w:rPr>
            </w:rPrChange>
          </w:rPr>
          <w:t xml:space="preserve">10 Year Limited </w:t>
        </w:r>
        <w:r w:rsidR="00A6133B" w:rsidRPr="00A6133B">
          <w:rPr>
            <w:rPrChange w:id="17" w:author="Chris Burns" w:date="2025-05-07T15:15:00Z" w16du:dateUtc="2025-05-07T19:15:00Z">
              <w:rPr>
                <w:rStyle w:val="Hyperlink"/>
                <w:rFonts w:asciiTheme="minorHAnsi" w:hAnsiTheme="minorHAnsi" w:cstheme="minorHAnsi"/>
                <w:sz w:val="22"/>
                <w:szCs w:val="22"/>
                <w:u w:val="none"/>
              </w:rPr>
            </w:rPrChange>
          </w:rPr>
          <w:t>Product</w:t>
        </w:r>
        <w:r w:rsidR="00A6133B" w:rsidRPr="00A6133B">
          <w:rPr>
            <w:rPrChange w:id="18" w:author="Chris Burns" w:date="2025-05-07T15:15:00Z" w16du:dateUtc="2025-05-07T19:15:00Z">
              <w:rPr>
                <w:rStyle w:val="Hyperlink"/>
                <w:rFonts w:asciiTheme="minorHAnsi" w:hAnsiTheme="minorHAnsi" w:cstheme="minorHAnsi"/>
                <w:sz w:val="22"/>
                <w:szCs w:val="22"/>
              </w:rPr>
            </w:rPrChange>
          </w:rPr>
          <w:t xml:space="preserve"> Warranty for Moisture Mitigation Vapor Barrier</w:t>
        </w:r>
      </w:ins>
      <w:r w:rsidRPr="00571CA6">
        <w:rPr>
          <w:rFonts w:asciiTheme="minorHAnsi" w:hAnsiTheme="minorHAnsi" w:cstheme="minorHAnsi"/>
          <w:sz w:val="22"/>
          <w:szCs w:val="22"/>
        </w:rPr>
        <w:t>: Product shall be free from</w:t>
      </w:r>
      <w:del w:id="19" w:author="Chris Burns" w:date="2025-05-07T15:16:00Z" w16du:dateUtc="2025-05-07T19:16:00Z">
        <w:r w:rsidRPr="00571CA6" w:rsidDel="00A6133B">
          <w:rPr>
            <w:rFonts w:asciiTheme="minorHAnsi" w:hAnsiTheme="minorHAnsi" w:cstheme="minorHAnsi"/>
            <w:sz w:val="22"/>
            <w:szCs w:val="22"/>
          </w:rPr>
          <w:delText xml:space="preserve">  </w:delText>
        </w:r>
      </w:del>
      <w:r w:rsidRPr="00571CA6">
        <w:rPr>
          <w:rFonts w:asciiTheme="minorHAnsi" w:hAnsiTheme="minorHAnsi" w:cstheme="minorHAnsi"/>
          <w:sz w:val="22"/>
          <w:szCs w:val="22"/>
        </w:rPr>
        <w:t xml:space="preserve"> manufacturing defects and will not break down or deteriorate under normal use for 10 years. </w:t>
      </w:r>
    </w:p>
    <w:p w14:paraId="5DC12C0D" w14:textId="518A36D2" w:rsidR="00526C8D" w:rsidRPr="00571CA6" w:rsidRDefault="00526C8D" w:rsidP="00AE197C">
      <w:pPr>
        <w:pStyle w:val="ARCATParagraph"/>
        <w:numPr>
          <w:ilvl w:val="2"/>
          <w:numId w:val="2"/>
        </w:numPr>
        <w:spacing w:before="200"/>
        <w:ind w:left="720" w:hanging="540"/>
        <w:rPr>
          <w:rFonts w:asciiTheme="minorHAnsi" w:hAnsiTheme="minorHAnsi" w:cstheme="minorHAnsi"/>
          <w:sz w:val="22"/>
          <w:szCs w:val="22"/>
        </w:rPr>
      </w:pPr>
      <w:r w:rsidRPr="00571CA6">
        <w:rPr>
          <w:rFonts w:asciiTheme="minorHAnsi" w:hAnsiTheme="minorHAnsi" w:cstheme="minorHAnsi"/>
          <w:sz w:val="22"/>
          <w:szCs w:val="22"/>
        </w:rPr>
        <w:tab/>
      </w:r>
      <w:del w:id="20" w:author="Chris Burns" w:date="2025-05-07T15:15:00Z" w16du:dateUtc="2025-05-07T19:15:00Z">
        <w:r w:rsidRPr="00A6133B" w:rsidDel="00A6133B">
          <w:rPr>
            <w:rFonts w:asciiTheme="minorHAnsi" w:hAnsiTheme="minorHAnsi" w:cstheme="minorHAnsi"/>
            <w:sz w:val="22"/>
            <w:szCs w:val="22"/>
            <w:rPrChange w:id="21" w:author="Chris Burns" w:date="2025-05-07T15:16:00Z" w16du:dateUtc="2025-05-07T19:16:00Z">
              <w:rPr/>
            </w:rPrChange>
          </w:rPr>
          <w:fldChar w:fldCharType="begin"/>
        </w:r>
        <w:r w:rsidRPr="00A6133B" w:rsidDel="00A6133B">
          <w:rPr>
            <w:rFonts w:asciiTheme="minorHAnsi" w:hAnsiTheme="minorHAnsi" w:cstheme="minorHAnsi"/>
            <w:sz w:val="22"/>
            <w:szCs w:val="22"/>
            <w:rPrChange w:id="22" w:author="Chris Burns" w:date="2025-05-07T15:16:00Z" w16du:dateUtc="2025-05-07T19:16:00Z">
              <w:rPr/>
            </w:rPrChange>
          </w:rPr>
          <w:delInstrText>HYPERLINK "https://www.tecspecialty.com/product-support/downloads/"</w:delInstrText>
        </w:r>
        <w:r w:rsidRPr="007F0AE4" w:rsidDel="00A6133B">
          <w:rPr>
            <w:rFonts w:asciiTheme="minorHAnsi" w:hAnsiTheme="minorHAnsi" w:cstheme="minorHAnsi"/>
            <w:sz w:val="22"/>
            <w:szCs w:val="22"/>
          </w:rPr>
        </w:r>
        <w:r w:rsidRPr="00A6133B" w:rsidDel="00A6133B">
          <w:rPr>
            <w:rFonts w:asciiTheme="minorHAnsi" w:hAnsiTheme="minorHAnsi" w:cstheme="minorHAnsi"/>
            <w:sz w:val="22"/>
            <w:szCs w:val="22"/>
            <w:rPrChange w:id="23" w:author="Chris Burns" w:date="2025-05-07T15:16:00Z" w16du:dateUtc="2025-05-07T19:16:00Z">
              <w:rPr/>
            </w:rPrChange>
          </w:rPr>
          <w:fldChar w:fldCharType="separate"/>
        </w:r>
        <w:r w:rsidRPr="00A6133B" w:rsidDel="00A6133B">
          <w:rPr>
            <w:rPrChange w:id="24" w:author="Chris Burns" w:date="2025-05-07T15:15:00Z" w16du:dateUtc="2025-05-07T19:15:00Z">
              <w:rPr>
                <w:rStyle w:val="Hyperlink"/>
                <w:rFonts w:asciiTheme="minorHAnsi" w:hAnsiTheme="minorHAnsi" w:cstheme="minorHAnsi"/>
                <w:sz w:val="22"/>
                <w:szCs w:val="22"/>
              </w:rPr>
            </w:rPrChange>
          </w:rPr>
          <w:delText>25 Year Moisture Control System Limited Warranty</w:delText>
        </w:r>
        <w:r w:rsidRPr="00A6133B" w:rsidDel="00A6133B">
          <w:rPr>
            <w:rFonts w:asciiTheme="minorHAnsi" w:hAnsiTheme="minorHAnsi" w:cstheme="minorHAnsi"/>
            <w:sz w:val="22"/>
            <w:szCs w:val="22"/>
            <w:rPrChange w:id="25" w:author="Chris Burns" w:date="2025-05-07T15:16:00Z" w16du:dateUtc="2025-05-07T19:16:00Z">
              <w:rPr/>
            </w:rPrChange>
          </w:rPr>
          <w:fldChar w:fldCharType="end"/>
        </w:r>
      </w:del>
      <w:ins w:id="26" w:author="Chris Burns" w:date="2025-05-07T15:16:00Z" w16du:dateUtc="2025-05-07T19:16:00Z">
        <w:r w:rsidR="00A6133B" w:rsidRPr="00A6133B">
          <w:rPr>
            <w:rFonts w:asciiTheme="minorHAnsi" w:hAnsiTheme="minorHAnsi" w:cstheme="minorHAnsi"/>
            <w:sz w:val="22"/>
            <w:szCs w:val="22"/>
            <w:rPrChange w:id="27" w:author="Chris Burns" w:date="2025-05-07T15:16:00Z" w16du:dateUtc="2025-05-07T19:16:00Z">
              <w:rPr/>
            </w:rPrChange>
          </w:rPr>
          <w:t>Lifetime</w:t>
        </w:r>
      </w:ins>
      <w:ins w:id="28" w:author="Chris Burns" w:date="2025-05-07T15:15:00Z" w16du:dateUtc="2025-05-07T19:15:00Z">
        <w:r w:rsidR="00A6133B" w:rsidRPr="00A6133B">
          <w:rPr>
            <w:rPrChange w:id="29" w:author="Chris Burns" w:date="2025-05-07T15:15:00Z" w16du:dateUtc="2025-05-07T19:15:00Z">
              <w:rPr>
                <w:rStyle w:val="Hyperlink"/>
                <w:rFonts w:asciiTheme="minorHAnsi" w:hAnsiTheme="minorHAnsi" w:cstheme="minorHAnsi"/>
                <w:sz w:val="22"/>
                <w:szCs w:val="22"/>
              </w:rPr>
            </w:rPrChange>
          </w:rPr>
          <w:t xml:space="preserve"> </w:t>
        </w:r>
      </w:ins>
      <w:ins w:id="30" w:author="Chris Burns" w:date="2025-05-07T15:18:00Z" w16du:dateUtc="2025-05-07T19:18:00Z">
        <w:r w:rsidR="00A6133B">
          <w:rPr>
            <w:rFonts w:asciiTheme="minorHAnsi" w:hAnsiTheme="minorHAnsi" w:cstheme="minorHAnsi"/>
            <w:sz w:val="22"/>
            <w:szCs w:val="22"/>
          </w:rPr>
          <w:t>Flooring Adhesive</w:t>
        </w:r>
      </w:ins>
      <w:ins w:id="31" w:author="Chris Burns" w:date="2025-05-07T15:15:00Z" w16du:dateUtc="2025-05-07T19:15:00Z">
        <w:r w:rsidR="00A6133B" w:rsidRPr="00A6133B">
          <w:rPr>
            <w:rPrChange w:id="32" w:author="Chris Burns" w:date="2025-05-07T15:15:00Z" w16du:dateUtc="2025-05-07T19:15:00Z">
              <w:rPr>
                <w:rStyle w:val="Hyperlink"/>
                <w:rFonts w:asciiTheme="minorHAnsi" w:hAnsiTheme="minorHAnsi" w:cstheme="minorHAnsi"/>
                <w:sz w:val="22"/>
                <w:szCs w:val="22"/>
              </w:rPr>
            </w:rPrChange>
          </w:rPr>
          <w:t xml:space="preserve"> System Limited Warranty</w:t>
        </w:r>
      </w:ins>
      <w:r w:rsidRPr="00571CA6">
        <w:rPr>
          <w:rFonts w:asciiTheme="minorHAnsi" w:hAnsiTheme="minorHAnsi" w:cstheme="minorHAnsi"/>
          <w:sz w:val="22"/>
          <w:szCs w:val="22"/>
        </w:rPr>
        <w:t xml:space="preserve"> is available when using concrete moisture vapor barrier system in conjunction with specific surface preparation products and adhesives as identified on published warranty at the time of issuance. </w:t>
      </w:r>
      <w:del w:id="33" w:author="Chris Burns" w:date="2025-05-07T15:19:00Z" w16du:dateUtc="2025-05-07T19:19:00Z">
        <w:r w:rsidRPr="00571CA6" w:rsidDel="00A6133B">
          <w:rPr>
            <w:rFonts w:asciiTheme="minorHAnsi" w:hAnsiTheme="minorHAnsi" w:cstheme="minorHAnsi"/>
            <w:sz w:val="22"/>
            <w:szCs w:val="22"/>
          </w:rPr>
          <w:delText xml:space="preserve">This warranty warrants to the Owner of the premises in which the product is applied, that the products, as indicated on published warranty, when installed as a complete system, will 1) reduce the moisture vapor emissions of treated concrete substrate from a maximum of 25 pounds per 1000 sq. ft./24 hours as determined by the Calcium Chloride Test Method ASTM F1869 (or 100 percent RH using the Relative Humidity Method ASTM F2170-09) to no more than 3 pounds per 1000 sq. ft./24 hours, and 2) if moisture vapor emissions comply with above, and the products are used as a complete System, the System a) will not fail </w:delText>
        </w:r>
        <w:r w:rsidRPr="00571CA6" w:rsidDel="00A6133B">
          <w:rPr>
            <w:rFonts w:asciiTheme="minorHAnsi" w:hAnsiTheme="minorHAnsi" w:cstheme="minorHAnsi"/>
            <w:sz w:val="22"/>
            <w:szCs w:val="22"/>
          </w:rPr>
          <w:lastRenderedPageBreak/>
          <w:delText xml:space="preserve">due to a manufacturing defect, b) will prevent flooring damage and bond failure caused by vapor emissions from the concrete substrate. </w:delText>
        </w:r>
      </w:del>
    </w:p>
    <w:p w14:paraId="56C3DB98" w14:textId="3DB6FEEC" w:rsidR="00526C8D" w:rsidRPr="00911C9D" w:rsidRDefault="00526C8D" w:rsidP="00AE197C">
      <w:pPr>
        <w:pStyle w:val="ARCATParagraph"/>
        <w:numPr>
          <w:ilvl w:val="2"/>
          <w:numId w:val="2"/>
        </w:numPr>
        <w:spacing w:before="200"/>
        <w:ind w:left="720" w:hanging="540"/>
        <w:rPr>
          <w:rFonts w:asciiTheme="minorHAnsi" w:hAnsiTheme="minorHAnsi" w:cstheme="minorHAnsi"/>
          <w:sz w:val="22"/>
          <w:szCs w:val="22"/>
        </w:rPr>
      </w:pPr>
      <w:r w:rsidRPr="00571CA6">
        <w:rPr>
          <w:rFonts w:asciiTheme="minorHAnsi" w:hAnsiTheme="minorHAnsi" w:cstheme="minorHAnsi"/>
          <w:sz w:val="22"/>
          <w:szCs w:val="22"/>
        </w:rPr>
        <w:t xml:space="preserve">    </w:t>
      </w:r>
      <w:r w:rsidR="00AE197C">
        <w:rPr>
          <w:rFonts w:asciiTheme="minorHAnsi" w:hAnsiTheme="minorHAnsi" w:cstheme="minorHAnsi"/>
          <w:sz w:val="22"/>
          <w:szCs w:val="22"/>
        </w:rPr>
        <w:tab/>
      </w:r>
      <w:del w:id="34" w:author="Chris Burns" w:date="2025-05-07T15:19:00Z" w16du:dateUtc="2025-05-07T19:19:00Z">
        <w:r w:rsidDel="00A6133B">
          <w:fldChar w:fldCharType="begin"/>
        </w:r>
        <w:r w:rsidDel="00A6133B">
          <w:delInstrText>HYPERLINK "https://www.tecspecialty.com/product-support/downloads/"</w:delInstrText>
        </w:r>
        <w:r w:rsidDel="00A6133B">
          <w:fldChar w:fldCharType="separate"/>
        </w:r>
        <w:r w:rsidRPr="00A6133B" w:rsidDel="00A6133B">
          <w:rPr>
            <w:rPrChange w:id="35" w:author="Chris Burns" w:date="2025-05-07T15:19:00Z" w16du:dateUtc="2025-05-07T19:19:00Z">
              <w:rPr>
                <w:rStyle w:val="Hyperlink"/>
                <w:rFonts w:asciiTheme="minorHAnsi" w:hAnsiTheme="minorHAnsi" w:cstheme="minorHAnsi"/>
                <w:sz w:val="22"/>
                <w:szCs w:val="22"/>
              </w:rPr>
            </w:rPrChange>
          </w:rPr>
          <w:delText xml:space="preserve">15 Year Moisture Control </w:delText>
        </w:r>
        <w:r w:rsidR="008B3DA7" w:rsidRPr="00A6133B" w:rsidDel="00A6133B">
          <w:rPr>
            <w:rPrChange w:id="36" w:author="Chris Burns" w:date="2025-05-07T15:19:00Z" w16du:dateUtc="2025-05-07T19:19:00Z">
              <w:rPr>
                <w:rStyle w:val="Hyperlink"/>
                <w:rFonts w:asciiTheme="minorHAnsi" w:hAnsiTheme="minorHAnsi" w:cstheme="minorHAnsi"/>
                <w:sz w:val="22"/>
                <w:szCs w:val="22"/>
              </w:rPr>
            </w:rPrChange>
          </w:rPr>
          <w:delText xml:space="preserve">and Surface Prep ONLY </w:delText>
        </w:r>
        <w:r w:rsidRPr="00A6133B" w:rsidDel="00A6133B">
          <w:rPr>
            <w:rPrChange w:id="37" w:author="Chris Burns" w:date="2025-05-07T15:19:00Z" w16du:dateUtc="2025-05-07T19:19:00Z">
              <w:rPr>
                <w:rStyle w:val="Hyperlink"/>
                <w:rFonts w:asciiTheme="minorHAnsi" w:hAnsiTheme="minorHAnsi" w:cstheme="minorHAnsi"/>
                <w:sz w:val="22"/>
                <w:szCs w:val="22"/>
              </w:rPr>
            </w:rPrChange>
          </w:rPr>
          <w:delText>System Limited Warranty</w:delText>
        </w:r>
        <w:r w:rsidDel="00A6133B">
          <w:fldChar w:fldCharType="end"/>
        </w:r>
      </w:del>
      <w:ins w:id="38" w:author="Chris Burns" w:date="2025-05-07T15:19:00Z" w16du:dateUtc="2025-05-07T19:19:00Z">
        <w:r w:rsidR="00A6133B" w:rsidRPr="00A6133B">
          <w:rPr>
            <w:rPrChange w:id="39" w:author="Chris Burns" w:date="2025-05-07T15:19:00Z" w16du:dateUtc="2025-05-07T19:19:00Z">
              <w:rPr>
                <w:rStyle w:val="Hyperlink"/>
                <w:rFonts w:asciiTheme="minorHAnsi" w:hAnsiTheme="minorHAnsi" w:cstheme="minorHAnsi"/>
                <w:sz w:val="22"/>
                <w:szCs w:val="22"/>
              </w:rPr>
            </w:rPrChange>
          </w:rPr>
          <w:t>15 Year Moisture Control and Surface Prep ONLY System Limited Warranty</w:t>
        </w:r>
      </w:ins>
      <w:r w:rsidRPr="00571CA6">
        <w:rPr>
          <w:rFonts w:asciiTheme="minorHAnsi" w:hAnsiTheme="minorHAnsi" w:cstheme="minorHAnsi"/>
          <w:sz w:val="22"/>
          <w:szCs w:val="22"/>
        </w:rPr>
        <w:t xml:space="preserve"> is available when using concrete moisture vapor barrier system in conjunction with specific surface preparation products </w:t>
      </w:r>
      <w:r w:rsidRPr="00571CA6">
        <w:rPr>
          <w:rFonts w:asciiTheme="minorHAnsi" w:hAnsiTheme="minorHAnsi" w:cstheme="minorHAnsi"/>
          <w:b/>
          <w:sz w:val="22"/>
          <w:szCs w:val="22"/>
        </w:rPr>
        <w:t>(not adhesives)</w:t>
      </w:r>
      <w:r w:rsidRPr="00571CA6">
        <w:rPr>
          <w:rFonts w:asciiTheme="minorHAnsi" w:hAnsiTheme="minorHAnsi" w:cstheme="minorHAnsi"/>
          <w:sz w:val="22"/>
          <w:szCs w:val="22"/>
        </w:rPr>
        <w:t xml:space="preserve"> as identified on published warranty at the time of issuance. This warranty warrants to the Owner of the premises in which the product is applied, that the products, as indicated on </w:t>
      </w:r>
      <w:r w:rsidRPr="00911C9D">
        <w:rPr>
          <w:rFonts w:asciiTheme="minorHAnsi" w:hAnsiTheme="minorHAnsi" w:cstheme="minorHAnsi"/>
          <w:sz w:val="22"/>
          <w:szCs w:val="22"/>
        </w:rPr>
        <w:t>published warranty, when installed as a complete system, will 1) reduce the moisture vapor emissions of treated concrete substrate from a maximum of 25 pounds per 1000 sq. ft./24 hours as determined by the Calcium Chloride Test Method ASTM F1869 (or 100 percent RH using the Relative Humidity Method ASTM F2170-09) to no more than 3 pounds per 1000 sq. ft./24 hours, and 2) if moisture vapor emissions comply with above, and the products are used as a complete System, the System a) will not fail due to a manufacturing defect, b) will prevent flooring damage and bond failure caused by vapor emissions from the concrete substrate.</w:t>
      </w:r>
    </w:p>
    <w:p w14:paraId="5DEC662A" w14:textId="77777777" w:rsidR="00526C8D" w:rsidRPr="00911C9D" w:rsidRDefault="00526C8D" w:rsidP="00AE197C">
      <w:pPr>
        <w:spacing w:after="120"/>
        <w:rPr>
          <w:rFonts w:cstheme="minorHAnsi"/>
          <w:sz w:val="22"/>
          <w:szCs w:val="22"/>
        </w:rPr>
      </w:pPr>
    </w:p>
    <w:p w14:paraId="511839EA" w14:textId="77777777" w:rsidR="00526C8D" w:rsidRPr="00911C9D" w:rsidRDefault="00526C8D" w:rsidP="00526C8D">
      <w:pPr>
        <w:pStyle w:val="Heading1"/>
        <w:rPr>
          <w:rFonts w:asciiTheme="minorHAnsi" w:hAnsiTheme="minorHAnsi" w:cstheme="minorHAnsi"/>
          <w:sz w:val="22"/>
          <w:szCs w:val="22"/>
        </w:rPr>
      </w:pPr>
      <w:r w:rsidRPr="00911C9D">
        <w:rPr>
          <w:rFonts w:asciiTheme="minorHAnsi" w:hAnsiTheme="minorHAnsi" w:cstheme="minorHAnsi"/>
          <w:sz w:val="22"/>
          <w:szCs w:val="22"/>
        </w:rPr>
        <w:t xml:space="preserve">   PRODUCTS</w:t>
      </w:r>
    </w:p>
    <w:p w14:paraId="2972ABFD" w14:textId="3D89A88D" w:rsidR="00526C8D" w:rsidRPr="00911C9D" w:rsidRDefault="00526C8D" w:rsidP="00526C8D">
      <w:pPr>
        <w:numPr>
          <w:ilvl w:val="1"/>
          <w:numId w:val="2"/>
        </w:numPr>
        <w:spacing w:after="120"/>
        <w:rPr>
          <w:rFonts w:cstheme="minorHAnsi"/>
          <w:bCs/>
          <w:sz w:val="22"/>
          <w:szCs w:val="22"/>
        </w:rPr>
      </w:pPr>
      <w:r w:rsidRPr="00911C9D">
        <w:rPr>
          <w:rFonts w:cstheme="minorHAnsi"/>
          <w:b/>
          <w:bCs/>
          <w:sz w:val="22"/>
          <w:szCs w:val="22"/>
        </w:rPr>
        <w:t xml:space="preserve">   </w:t>
      </w:r>
      <w:r w:rsidR="00AE197C" w:rsidRPr="00911C9D">
        <w:rPr>
          <w:rFonts w:cstheme="minorHAnsi"/>
          <w:b/>
          <w:bCs/>
          <w:sz w:val="22"/>
          <w:szCs w:val="22"/>
        </w:rPr>
        <w:tab/>
      </w:r>
      <w:r w:rsidRPr="00911C9D">
        <w:rPr>
          <w:rFonts w:cstheme="minorHAnsi"/>
          <w:b/>
          <w:bCs/>
          <w:sz w:val="22"/>
          <w:szCs w:val="22"/>
        </w:rPr>
        <w:t>MANUFACTURERS</w:t>
      </w:r>
    </w:p>
    <w:p w14:paraId="2F3CC48E" w14:textId="40370BA5" w:rsidR="00526C8D" w:rsidRPr="00911C9D" w:rsidRDefault="00526C8D" w:rsidP="00AE197C">
      <w:pPr>
        <w:numPr>
          <w:ilvl w:val="2"/>
          <w:numId w:val="2"/>
        </w:numPr>
        <w:spacing w:after="120"/>
        <w:ind w:left="720" w:hanging="540"/>
        <w:rPr>
          <w:rFonts w:cstheme="minorHAnsi"/>
          <w:b/>
          <w:bCs/>
          <w:sz w:val="22"/>
          <w:szCs w:val="22"/>
        </w:rPr>
      </w:pPr>
      <w:r w:rsidRPr="00911C9D">
        <w:rPr>
          <w:rFonts w:cstheme="minorHAnsi"/>
          <w:bCs/>
          <w:sz w:val="22"/>
          <w:szCs w:val="22"/>
        </w:rPr>
        <w:t xml:space="preserve">     </w:t>
      </w:r>
      <w:r w:rsidR="00AE197C" w:rsidRPr="00911C9D">
        <w:rPr>
          <w:rFonts w:cstheme="minorHAnsi"/>
          <w:bCs/>
          <w:sz w:val="22"/>
          <w:szCs w:val="22"/>
        </w:rPr>
        <w:tab/>
      </w:r>
      <w:r w:rsidRPr="00911C9D">
        <w:rPr>
          <w:rFonts w:cstheme="minorHAnsi"/>
          <w:sz w:val="22"/>
          <w:szCs w:val="22"/>
        </w:rPr>
        <w:t>Acceptable Brand/Manufacturer:  TEC</w:t>
      </w:r>
      <w:del w:id="40" w:author="Chris Burns" w:date="2025-05-07T15:19:00Z" w16du:dateUtc="2025-05-07T19:19:00Z">
        <w:r w:rsidRPr="00911C9D" w:rsidDel="00EB1E1C">
          <w:rPr>
            <w:rFonts w:cstheme="minorHAnsi"/>
            <w:sz w:val="22"/>
            <w:szCs w:val="22"/>
          </w:rPr>
          <w:delText>®</w:delText>
        </w:r>
      </w:del>
      <w:ins w:id="41" w:author="Chris Burns" w:date="2025-05-07T15:19:00Z" w16du:dateUtc="2025-05-07T19:19:00Z">
        <w:r w:rsidR="00EB1E1C">
          <w:rPr>
            <w:rFonts w:cstheme="minorHAnsi"/>
            <w:sz w:val="22"/>
            <w:szCs w:val="22"/>
          </w:rPr>
          <w:t xml:space="preserve"> Specialty</w:t>
        </w:r>
      </w:ins>
      <w:r w:rsidRPr="00911C9D">
        <w:rPr>
          <w:rFonts w:cstheme="minorHAnsi"/>
          <w:sz w:val="22"/>
          <w:szCs w:val="22"/>
        </w:rPr>
        <w:t xml:space="preserve"> Products </w:t>
      </w:r>
      <w:r w:rsidR="007F0AE4">
        <w:rPr>
          <w:rFonts w:cstheme="minorHAnsi"/>
          <w:noProof/>
          <w:sz w:val="22"/>
          <w:szCs w:val="22"/>
        </w:rPr>
        <w:drawing>
          <wp:inline distT="0" distB="0" distL="0" distR="0" wp14:anchorId="74F1BEF5" wp14:editId="0F4E4126">
            <wp:extent cx="5943600" cy="942975"/>
            <wp:effectExtent l="0" t="0" r="0" b="9525"/>
            <wp:docPr id="88683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942975"/>
                    </a:xfrm>
                    <a:prstGeom prst="rect">
                      <a:avLst/>
                    </a:prstGeom>
                    <a:noFill/>
                    <a:ln>
                      <a:noFill/>
                    </a:ln>
                  </pic:spPr>
                </pic:pic>
              </a:graphicData>
            </a:graphic>
          </wp:inline>
        </w:drawing>
      </w:r>
      <w:ins w:id="42" w:author="Chris Burns" w:date="2025-05-07T15:19:00Z" w16du:dateUtc="2025-05-07T19:19:00Z">
        <w:r w:rsidR="00EB1E1C">
          <w:rPr>
            <w:rFonts w:cstheme="minorHAnsi"/>
            <w:sz w:val="22"/>
            <w:szCs w:val="22"/>
          </w:rPr>
          <w:t>LLC</w:t>
        </w:r>
      </w:ins>
      <w:r w:rsidRPr="00911C9D">
        <w:rPr>
          <w:rFonts w:cstheme="minorHAnsi"/>
          <w:sz w:val="22"/>
          <w:szCs w:val="22"/>
        </w:rPr>
        <w:t xml:space="preserve">; 1105 S. Frontenac Street, Aurora, IL 60504.  </w:t>
      </w:r>
      <w:r w:rsidRPr="00911C9D">
        <w:rPr>
          <w:rFonts w:cstheme="minorHAnsi"/>
          <w:sz w:val="22"/>
          <w:szCs w:val="22"/>
        </w:rPr>
        <w:br/>
        <w:t xml:space="preserve">Tel: 800-832-9023.        Web: </w:t>
      </w:r>
      <w:hyperlink r:id="rId15" w:history="1">
        <w:r w:rsidRPr="00911C9D">
          <w:rPr>
            <w:rStyle w:val="Hyperlink"/>
            <w:rFonts w:cstheme="minorHAnsi"/>
            <w:color w:val="auto"/>
            <w:sz w:val="22"/>
            <w:szCs w:val="22"/>
          </w:rPr>
          <w:t>www.tecspecialty.com</w:t>
        </w:r>
      </w:hyperlink>
    </w:p>
    <w:p w14:paraId="3471A3B0" w14:textId="59B9CCD3" w:rsidR="00526C8D" w:rsidRPr="008B3DA7" w:rsidRDefault="00526C8D" w:rsidP="00526C8D">
      <w:pPr>
        <w:pStyle w:val="Heading1"/>
        <w:numPr>
          <w:ilvl w:val="0"/>
          <w:numId w:val="0"/>
        </w:numPr>
        <w:ind w:left="720"/>
        <w:rPr>
          <w:rFonts w:asciiTheme="minorHAnsi" w:hAnsiTheme="minorHAnsi" w:cstheme="minorHAnsi"/>
          <w:sz w:val="22"/>
          <w:szCs w:val="22"/>
        </w:rPr>
      </w:pPr>
      <w:r w:rsidRPr="008B3DA7">
        <w:rPr>
          <w:rFonts w:asciiTheme="minorHAnsi" w:hAnsiTheme="minorHAnsi" w:cstheme="minorHAnsi"/>
          <w:b w:val="0"/>
          <w:sz w:val="22"/>
          <w:szCs w:val="22"/>
        </w:rPr>
        <w:t xml:space="preserve">  </w:t>
      </w:r>
      <w:del w:id="43" w:author="Chris Burns" w:date="2025-05-07T15:20:00Z" w16du:dateUtc="2025-05-07T19:20:00Z">
        <w:r w:rsidRPr="008B3DA7" w:rsidDel="00EB1E1C">
          <w:rPr>
            <w:rFonts w:asciiTheme="minorHAnsi" w:hAnsiTheme="minorHAnsi" w:cstheme="minorHAnsi"/>
            <w:b w:val="0"/>
            <w:sz w:val="22"/>
            <w:szCs w:val="22"/>
          </w:rPr>
          <w:delText xml:space="preserve">  </w:delText>
        </w:r>
      </w:del>
    </w:p>
    <w:p w14:paraId="06A167A4" w14:textId="5FEC4A3C" w:rsidR="00526C8D" w:rsidRPr="00911C9D" w:rsidRDefault="00526C8D" w:rsidP="00AE197C">
      <w:pPr>
        <w:numPr>
          <w:ilvl w:val="2"/>
          <w:numId w:val="2"/>
        </w:numPr>
        <w:spacing w:after="120"/>
        <w:ind w:left="720" w:hanging="540"/>
        <w:rPr>
          <w:rFonts w:cstheme="minorHAnsi"/>
          <w:sz w:val="22"/>
          <w:szCs w:val="22"/>
        </w:rPr>
      </w:pPr>
      <w:r w:rsidRPr="00911C9D">
        <w:rPr>
          <w:rFonts w:cstheme="minorHAnsi"/>
          <w:sz w:val="22"/>
          <w:szCs w:val="22"/>
        </w:rPr>
        <w:t xml:space="preserve">     </w:t>
      </w:r>
      <w:r w:rsidR="00AE197C" w:rsidRPr="00911C9D">
        <w:rPr>
          <w:rFonts w:cstheme="minorHAnsi"/>
          <w:sz w:val="22"/>
          <w:szCs w:val="22"/>
        </w:rPr>
        <w:tab/>
      </w:r>
      <w:r w:rsidRPr="00911C9D">
        <w:rPr>
          <w:rFonts w:cstheme="minorHAnsi"/>
          <w:sz w:val="22"/>
          <w:szCs w:val="22"/>
        </w:rPr>
        <w:t>Substitutions:  Not permitted.</w:t>
      </w:r>
    </w:p>
    <w:p w14:paraId="7911A3BD" w14:textId="28BEF88B" w:rsidR="00526C8D" w:rsidRPr="00911C9D" w:rsidRDefault="00526C8D" w:rsidP="00AE197C">
      <w:pPr>
        <w:numPr>
          <w:ilvl w:val="2"/>
          <w:numId w:val="2"/>
        </w:numPr>
        <w:spacing w:after="120"/>
        <w:ind w:left="720" w:hanging="540"/>
        <w:rPr>
          <w:rFonts w:cstheme="minorHAnsi"/>
          <w:sz w:val="22"/>
          <w:szCs w:val="22"/>
        </w:rPr>
      </w:pPr>
      <w:r w:rsidRPr="00911C9D">
        <w:rPr>
          <w:rFonts w:cstheme="minorHAnsi"/>
          <w:sz w:val="22"/>
          <w:szCs w:val="22"/>
        </w:rPr>
        <w:t xml:space="preserve">     </w:t>
      </w:r>
      <w:r w:rsidR="00AE197C" w:rsidRPr="00911C9D">
        <w:rPr>
          <w:rFonts w:cstheme="minorHAnsi"/>
          <w:sz w:val="22"/>
          <w:szCs w:val="22"/>
        </w:rPr>
        <w:tab/>
      </w:r>
      <w:r w:rsidRPr="00911C9D">
        <w:rPr>
          <w:rFonts w:cstheme="minorHAnsi"/>
          <w:sz w:val="22"/>
          <w:szCs w:val="22"/>
        </w:rPr>
        <w:t>Requests for substitutions will be considered in accordance with provisions of Section 01600.</w:t>
      </w:r>
    </w:p>
    <w:p w14:paraId="4151C0CA" w14:textId="77777777" w:rsidR="00AE197C" w:rsidRPr="00911C9D" w:rsidRDefault="00AE197C" w:rsidP="00AE197C">
      <w:pPr>
        <w:spacing w:after="120"/>
        <w:ind w:left="720"/>
        <w:rPr>
          <w:rFonts w:cstheme="minorHAnsi"/>
          <w:sz w:val="22"/>
          <w:szCs w:val="22"/>
        </w:rPr>
      </w:pPr>
    </w:p>
    <w:p w14:paraId="34C38D76" w14:textId="785DEC7B" w:rsidR="00526C8D" w:rsidRPr="00911C9D" w:rsidRDefault="00526C8D" w:rsidP="00526C8D">
      <w:pPr>
        <w:numPr>
          <w:ilvl w:val="1"/>
          <w:numId w:val="2"/>
        </w:numPr>
        <w:spacing w:after="120"/>
        <w:rPr>
          <w:rFonts w:cstheme="minorHAnsi"/>
          <w:b/>
          <w:bCs/>
          <w:sz w:val="22"/>
          <w:szCs w:val="22"/>
        </w:rPr>
      </w:pPr>
      <w:r w:rsidRPr="00911C9D">
        <w:rPr>
          <w:rFonts w:cstheme="minorHAnsi"/>
          <w:b/>
          <w:bCs/>
          <w:sz w:val="22"/>
          <w:szCs w:val="22"/>
        </w:rPr>
        <w:t xml:space="preserve">   </w:t>
      </w:r>
      <w:r w:rsidR="00AE197C" w:rsidRPr="00911C9D">
        <w:rPr>
          <w:rFonts w:cstheme="minorHAnsi"/>
          <w:b/>
          <w:bCs/>
          <w:sz w:val="22"/>
          <w:szCs w:val="22"/>
        </w:rPr>
        <w:tab/>
      </w:r>
      <w:r w:rsidRPr="00911C9D">
        <w:rPr>
          <w:rFonts w:cstheme="minorHAnsi"/>
          <w:b/>
          <w:bCs/>
          <w:sz w:val="22"/>
          <w:szCs w:val="22"/>
        </w:rPr>
        <w:t>MATERIALS</w:t>
      </w:r>
    </w:p>
    <w:p w14:paraId="4D16AED3" w14:textId="5D03D576" w:rsidR="00526C8D" w:rsidRPr="00C118B7" w:rsidRDefault="00526C8D" w:rsidP="00AE197C">
      <w:pPr>
        <w:numPr>
          <w:ilvl w:val="2"/>
          <w:numId w:val="2"/>
        </w:numPr>
        <w:spacing w:after="120"/>
        <w:ind w:left="720" w:hanging="540"/>
        <w:rPr>
          <w:rFonts w:cstheme="minorHAnsi"/>
          <w:b/>
          <w:bCs/>
          <w:sz w:val="22"/>
          <w:szCs w:val="22"/>
        </w:rPr>
      </w:pPr>
      <w:r w:rsidRPr="00911C9D">
        <w:rPr>
          <w:rFonts w:cstheme="minorHAnsi"/>
          <w:sz w:val="22"/>
          <w:szCs w:val="22"/>
        </w:rPr>
        <w:t xml:space="preserve">     </w:t>
      </w:r>
      <w:r w:rsidR="00AE197C" w:rsidRPr="00911C9D">
        <w:rPr>
          <w:rFonts w:cstheme="minorHAnsi"/>
          <w:sz w:val="22"/>
          <w:szCs w:val="22"/>
        </w:rPr>
        <w:tab/>
      </w:r>
      <w:ins w:id="44" w:author="Chris Burns" w:date="2025-05-07T15:20:00Z" w16du:dateUtc="2025-05-07T19:20:00Z">
        <w:r w:rsidR="00EB1E1C" w:rsidRPr="00911C9D">
          <w:rPr>
            <w:rFonts w:cstheme="minorHAnsi"/>
            <w:sz w:val="22"/>
            <w:szCs w:val="22"/>
          </w:rPr>
          <w:t>TEC</w:t>
        </w:r>
        <w:r w:rsidR="00EB1E1C">
          <w:rPr>
            <w:rFonts w:cstheme="minorHAnsi"/>
            <w:sz w:val="22"/>
            <w:szCs w:val="22"/>
          </w:rPr>
          <w:t xml:space="preserve"> Specialty</w:t>
        </w:r>
        <w:r w:rsidR="00EB1E1C" w:rsidRPr="00911C9D">
          <w:rPr>
            <w:rFonts w:cstheme="minorHAnsi"/>
            <w:sz w:val="22"/>
            <w:szCs w:val="22"/>
          </w:rPr>
          <w:t xml:space="preserve"> Products </w:t>
        </w:r>
        <w:r w:rsidR="00EB1E1C">
          <w:rPr>
            <w:rFonts w:cstheme="minorHAnsi"/>
            <w:sz w:val="22"/>
            <w:szCs w:val="22"/>
          </w:rPr>
          <w:t>LLC</w:t>
        </w:r>
        <w:r w:rsidR="00EB1E1C">
          <w:t xml:space="preserve">; </w:t>
        </w:r>
      </w:ins>
      <w:r>
        <w:fldChar w:fldCharType="begin"/>
      </w:r>
      <w:r>
        <w:instrText>HYPERLINK "https://www.tecspecialty.com/products/surface-preparation/liquidam-ez/"</w:instrText>
      </w:r>
      <w:r>
        <w:fldChar w:fldCharType="separate"/>
      </w:r>
      <w:r w:rsidRPr="00366293">
        <w:rPr>
          <w:rStyle w:val="Hyperlink"/>
          <w:rFonts w:cstheme="minorHAnsi"/>
          <w:b/>
          <w:bCs/>
          <w:sz w:val="22"/>
          <w:szCs w:val="22"/>
        </w:rPr>
        <w:t>TEC</w:t>
      </w:r>
      <w:del w:id="45" w:author="Chris Burns" w:date="2025-05-07T15:26:00Z" w16du:dateUtc="2025-05-07T19:26:00Z">
        <w:r w:rsidRPr="00366293" w:rsidDel="00FF72F4">
          <w:rPr>
            <w:rStyle w:val="Hyperlink"/>
            <w:rFonts w:cstheme="minorHAnsi"/>
            <w:b/>
            <w:bCs/>
            <w:sz w:val="22"/>
            <w:szCs w:val="22"/>
          </w:rPr>
          <w:delText>®</w:delText>
        </w:r>
      </w:del>
      <w:r w:rsidRPr="00366293">
        <w:rPr>
          <w:rStyle w:val="Hyperlink"/>
          <w:rFonts w:cstheme="minorHAnsi"/>
          <w:b/>
          <w:bCs/>
          <w:sz w:val="22"/>
          <w:szCs w:val="22"/>
        </w:rPr>
        <w:t xml:space="preserve"> </w:t>
      </w:r>
      <w:proofErr w:type="spellStart"/>
      <w:r w:rsidRPr="00366293">
        <w:rPr>
          <w:rStyle w:val="Hyperlink"/>
          <w:rFonts w:cstheme="minorHAnsi"/>
          <w:b/>
          <w:bCs/>
          <w:sz w:val="22"/>
          <w:szCs w:val="22"/>
        </w:rPr>
        <w:t>LiquiDam</w:t>
      </w:r>
      <w:proofErr w:type="spellEnd"/>
      <w:r w:rsidRPr="00366293">
        <w:rPr>
          <w:rStyle w:val="Hyperlink"/>
          <w:rFonts w:cstheme="minorHAnsi"/>
          <w:b/>
          <w:bCs/>
          <w:sz w:val="22"/>
          <w:szCs w:val="22"/>
        </w:rPr>
        <w:t xml:space="preserve"> EZ™</w:t>
      </w:r>
      <w:r>
        <w:fldChar w:fldCharType="end"/>
      </w:r>
      <w:r w:rsidRPr="00C118B7">
        <w:rPr>
          <w:rFonts w:cstheme="minorHAnsi"/>
          <w:b/>
          <w:bCs/>
          <w:sz w:val="22"/>
          <w:szCs w:val="22"/>
        </w:rPr>
        <w:t>:  Technical Data:</w:t>
      </w:r>
    </w:p>
    <w:p w14:paraId="7A3DAF03" w14:textId="3A3F9319" w:rsidR="00526C8D" w:rsidRPr="00911C9D" w:rsidRDefault="00526C8D" w:rsidP="00AE197C">
      <w:pPr>
        <w:numPr>
          <w:ilvl w:val="3"/>
          <w:numId w:val="2"/>
        </w:numPr>
        <w:spacing w:after="120"/>
        <w:ind w:left="1440" w:hanging="720"/>
        <w:rPr>
          <w:rFonts w:cstheme="minorHAnsi"/>
          <w:sz w:val="22"/>
          <w:szCs w:val="22"/>
        </w:rPr>
      </w:pPr>
      <w:r w:rsidRPr="00911C9D">
        <w:rPr>
          <w:rFonts w:cstheme="minorHAnsi"/>
          <w:sz w:val="22"/>
          <w:szCs w:val="22"/>
        </w:rPr>
        <w:t xml:space="preserve">     </w:t>
      </w:r>
      <w:r w:rsidR="00AE197C" w:rsidRPr="00911C9D">
        <w:rPr>
          <w:rFonts w:cstheme="minorHAnsi"/>
          <w:sz w:val="22"/>
          <w:szCs w:val="22"/>
        </w:rPr>
        <w:tab/>
      </w:r>
      <w:r w:rsidRPr="00911C9D">
        <w:rPr>
          <w:rFonts w:cstheme="minorHAnsi"/>
          <w:sz w:val="22"/>
          <w:szCs w:val="22"/>
        </w:rPr>
        <w:t xml:space="preserve">Maximum allowable moisture emission rate of concrete: </w:t>
      </w:r>
      <w:ins w:id="46" w:author="Chris Burns" w:date="2025-05-07T15:24:00Z" w16du:dateUtc="2025-05-07T19:24:00Z">
        <w:r w:rsidR="00EB1E1C" w:rsidRPr="00FF72F4">
          <w:rPr>
            <w:rFonts w:cstheme="minorHAnsi"/>
            <w:b/>
            <w:bCs/>
            <w:sz w:val="22"/>
            <w:szCs w:val="22"/>
            <w:rPrChange w:id="47" w:author="Chris Burns" w:date="2025-05-07T15:27:00Z" w16du:dateUtc="2025-05-07T19:27:00Z">
              <w:rPr>
                <w:rFonts w:cstheme="minorHAnsi"/>
                <w:sz w:val="22"/>
                <w:szCs w:val="22"/>
              </w:rPr>
            </w:rPrChange>
          </w:rPr>
          <w:t>TWO COATS</w:t>
        </w:r>
        <w:r w:rsidR="00EB1E1C">
          <w:rPr>
            <w:rFonts w:cstheme="minorHAnsi"/>
            <w:sz w:val="22"/>
            <w:szCs w:val="22"/>
          </w:rPr>
          <w:t xml:space="preserve"> - </w:t>
        </w:r>
      </w:ins>
      <w:r w:rsidRPr="00911C9D">
        <w:rPr>
          <w:rFonts w:cstheme="minorHAnsi"/>
          <w:sz w:val="22"/>
          <w:szCs w:val="22"/>
        </w:rPr>
        <w:t xml:space="preserve">25 lbs. per 1,000 ft2 per 24 hours when measured in accordance with ASTM F 1869, or an RH value of 100% or less when measured in accordance with ASTM F 2170. </w:t>
      </w:r>
      <w:ins w:id="48" w:author="Chris Burns" w:date="2025-05-07T15:23:00Z" w16du:dateUtc="2025-05-07T19:23:00Z">
        <w:r w:rsidR="00EB1E1C" w:rsidRPr="00FF72F4">
          <w:rPr>
            <w:rFonts w:cstheme="minorHAnsi"/>
            <w:sz w:val="22"/>
            <w:szCs w:val="22"/>
            <w:highlight w:val="green"/>
            <w:rPrChange w:id="49" w:author="Chris Burns" w:date="2025-05-07T15:28:00Z" w16du:dateUtc="2025-05-07T19:28:00Z">
              <w:rPr>
                <w:rFonts w:cstheme="minorHAnsi"/>
                <w:sz w:val="22"/>
                <w:szCs w:val="22"/>
              </w:rPr>
            </w:rPrChange>
          </w:rPr>
          <w:t xml:space="preserve">Alternatively, </w:t>
        </w:r>
      </w:ins>
      <w:ins w:id="50" w:author="Chris Burns" w:date="2025-05-07T15:24:00Z" w16du:dateUtc="2025-05-07T19:24:00Z">
        <w:r w:rsidR="00EB1E1C" w:rsidRPr="00FF72F4">
          <w:rPr>
            <w:rFonts w:cstheme="minorHAnsi"/>
            <w:b/>
            <w:bCs/>
            <w:sz w:val="22"/>
            <w:szCs w:val="22"/>
            <w:highlight w:val="green"/>
            <w:rPrChange w:id="51" w:author="Chris Burns" w:date="2025-05-07T15:28:00Z" w16du:dateUtc="2025-05-07T19:28:00Z">
              <w:rPr>
                <w:rFonts w:cstheme="minorHAnsi"/>
                <w:sz w:val="22"/>
                <w:szCs w:val="22"/>
              </w:rPr>
            </w:rPrChange>
          </w:rPr>
          <w:t>ONE COAT</w:t>
        </w:r>
        <w:r w:rsidR="00EB1E1C" w:rsidRPr="00FF72F4">
          <w:rPr>
            <w:rFonts w:cstheme="minorHAnsi"/>
            <w:sz w:val="22"/>
            <w:szCs w:val="22"/>
            <w:highlight w:val="green"/>
            <w:rPrChange w:id="52" w:author="Chris Burns" w:date="2025-05-07T15:28:00Z" w16du:dateUtc="2025-05-07T19:28:00Z">
              <w:rPr>
                <w:rFonts w:cstheme="minorHAnsi"/>
                <w:sz w:val="22"/>
                <w:szCs w:val="22"/>
              </w:rPr>
            </w:rPrChange>
          </w:rPr>
          <w:t xml:space="preserve"> - 1</w:t>
        </w:r>
      </w:ins>
      <w:ins w:id="53" w:author="Chris Burns" w:date="2025-05-07T15:23:00Z" w16du:dateUtc="2025-05-07T19:23:00Z">
        <w:r w:rsidR="00EB1E1C" w:rsidRPr="00FF72F4">
          <w:rPr>
            <w:rFonts w:cstheme="minorHAnsi"/>
            <w:sz w:val="22"/>
            <w:szCs w:val="22"/>
            <w:highlight w:val="green"/>
            <w:rPrChange w:id="54" w:author="Chris Burns" w:date="2025-05-07T15:28:00Z" w16du:dateUtc="2025-05-07T19:28:00Z">
              <w:rPr>
                <w:rFonts w:cstheme="minorHAnsi"/>
                <w:sz w:val="22"/>
                <w:szCs w:val="22"/>
              </w:rPr>
            </w:rPrChange>
          </w:rPr>
          <w:t xml:space="preserve">5 lbs. per 1,000 ft2 per 24 hours when measured in accordance with ASTM F 1869, or an RH value of </w:t>
        </w:r>
      </w:ins>
      <w:ins w:id="55" w:author="Chris Burns" w:date="2025-05-07T15:24:00Z" w16du:dateUtc="2025-05-07T19:24:00Z">
        <w:r w:rsidR="00EB1E1C" w:rsidRPr="00FF72F4">
          <w:rPr>
            <w:rFonts w:cstheme="minorHAnsi"/>
            <w:sz w:val="22"/>
            <w:szCs w:val="22"/>
            <w:highlight w:val="green"/>
            <w:rPrChange w:id="56" w:author="Chris Burns" w:date="2025-05-07T15:28:00Z" w16du:dateUtc="2025-05-07T19:28:00Z">
              <w:rPr>
                <w:rFonts w:cstheme="minorHAnsi"/>
                <w:sz w:val="22"/>
                <w:szCs w:val="22"/>
              </w:rPr>
            </w:rPrChange>
          </w:rPr>
          <w:t>95</w:t>
        </w:r>
      </w:ins>
      <w:ins w:id="57" w:author="Chris Burns" w:date="2025-05-07T15:23:00Z" w16du:dateUtc="2025-05-07T19:23:00Z">
        <w:r w:rsidR="00EB1E1C" w:rsidRPr="00FF72F4">
          <w:rPr>
            <w:rFonts w:cstheme="minorHAnsi"/>
            <w:sz w:val="22"/>
            <w:szCs w:val="22"/>
            <w:highlight w:val="green"/>
            <w:rPrChange w:id="58" w:author="Chris Burns" w:date="2025-05-07T15:28:00Z" w16du:dateUtc="2025-05-07T19:28:00Z">
              <w:rPr>
                <w:rFonts w:cstheme="minorHAnsi"/>
                <w:sz w:val="22"/>
                <w:szCs w:val="22"/>
              </w:rPr>
            </w:rPrChange>
          </w:rPr>
          <w:t>% or less when measured in accordance with ASTM F 2170.</w:t>
        </w:r>
      </w:ins>
      <w:ins w:id="59" w:author="Chris Burns" w:date="2025-05-07T15:28:00Z" w16du:dateUtc="2025-05-07T19:28:00Z">
        <w:r w:rsidR="00FF72F4">
          <w:rPr>
            <w:rFonts w:cstheme="minorHAnsi"/>
            <w:sz w:val="22"/>
            <w:szCs w:val="22"/>
          </w:rPr>
          <w:t xml:space="preserve">  QUESTION </w:t>
        </w:r>
        <w:r w:rsidR="00FF72F4" w:rsidRPr="00FF72F4">
          <w:rPr>
            <w:rFonts w:cstheme="minorHAnsi"/>
            <w:sz w:val="22"/>
            <w:szCs w:val="22"/>
            <w:highlight w:val="yellow"/>
            <w:rPrChange w:id="60" w:author="Chris Burns" w:date="2025-05-07T15:29:00Z" w16du:dateUtc="2025-05-07T19:29:00Z">
              <w:rPr>
                <w:rFonts w:cstheme="minorHAnsi"/>
                <w:sz w:val="22"/>
                <w:szCs w:val="22"/>
              </w:rPr>
            </w:rPrChange>
          </w:rPr>
          <w:t>FOR DAVE ECKERT – TO GET SURFACE PREP ONLY AND/OR SYSTEM WARRANTY, CAN ONE COAT BE USED?</w:t>
        </w:r>
      </w:ins>
    </w:p>
    <w:p w14:paraId="2B70088B" w14:textId="76287379" w:rsidR="00526C8D" w:rsidRPr="00911C9D" w:rsidRDefault="00526C8D" w:rsidP="00AE197C">
      <w:pPr>
        <w:numPr>
          <w:ilvl w:val="3"/>
          <w:numId w:val="2"/>
        </w:numPr>
        <w:spacing w:after="120"/>
        <w:ind w:left="1440" w:hanging="720"/>
        <w:rPr>
          <w:rFonts w:cstheme="minorHAnsi"/>
          <w:sz w:val="22"/>
          <w:szCs w:val="22"/>
        </w:rPr>
      </w:pPr>
      <w:r w:rsidRPr="00911C9D">
        <w:rPr>
          <w:rFonts w:cstheme="minorHAnsi"/>
          <w:sz w:val="22"/>
          <w:szCs w:val="22"/>
        </w:rPr>
        <w:t xml:space="preserve">     </w:t>
      </w:r>
      <w:r w:rsidR="00AE197C" w:rsidRPr="00911C9D">
        <w:rPr>
          <w:rFonts w:cstheme="minorHAnsi"/>
          <w:sz w:val="22"/>
          <w:szCs w:val="22"/>
        </w:rPr>
        <w:tab/>
      </w:r>
      <w:r w:rsidRPr="00911C9D">
        <w:rPr>
          <w:rFonts w:cstheme="minorHAnsi"/>
          <w:sz w:val="22"/>
          <w:szCs w:val="22"/>
        </w:rPr>
        <w:t>One-part formula</w:t>
      </w:r>
    </w:p>
    <w:p w14:paraId="0404791E" w14:textId="08E2CD71" w:rsidR="00526C8D" w:rsidRPr="00911C9D" w:rsidRDefault="00526C8D" w:rsidP="00AE197C">
      <w:pPr>
        <w:numPr>
          <w:ilvl w:val="3"/>
          <w:numId w:val="2"/>
        </w:numPr>
        <w:spacing w:after="120"/>
        <w:ind w:left="1440" w:hanging="720"/>
        <w:rPr>
          <w:rFonts w:cstheme="minorHAnsi"/>
          <w:sz w:val="22"/>
          <w:szCs w:val="22"/>
        </w:rPr>
      </w:pPr>
      <w:r w:rsidRPr="00911C9D">
        <w:rPr>
          <w:rFonts w:cstheme="minorHAnsi"/>
          <w:sz w:val="22"/>
          <w:szCs w:val="22"/>
        </w:rPr>
        <w:t xml:space="preserve">     </w:t>
      </w:r>
      <w:r w:rsidR="00AE197C" w:rsidRPr="00911C9D">
        <w:rPr>
          <w:rFonts w:cstheme="minorHAnsi"/>
          <w:sz w:val="22"/>
          <w:szCs w:val="22"/>
        </w:rPr>
        <w:tab/>
      </w:r>
      <w:r w:rsidRPr="00911C9D">
        <w:rPr>
          <w:rFonts w:cstheme="minorHAnsi"/>
          <w:sz w:val="22"/>
          <w:szCs w:val="22"/>
        </w:rPr>
        <w:t>Permeance shall be no greater than 0.10 per ASTM E96</w:t>
      </w:r>
    </w:p>
    <w:p w14:paraId="3AA7255A" w14:textId="0B895046" w:rsidR="00526C8D" w:rsidRPr="00911C9D" w:rsidRDefault="00526C8D" w:rsidP="00AE197C">
      <w:pPr>
        <w:numPr>
          <w:ilvl w:val="3"/>
          <w:numId w:val="2"/>
        </w:numPr>
        <w:spacing w:after="120"/>
        <w:ind w:left="1440" w:hanging="720"/>
        <w:rPr>
          <w:rFonts w:cstheme="minorHAnsi"/>
          <w:sz w:val="22"/>
          <w:szCs w:val="22"/>
        </w:rPr>
      </w:pPr>
      <w:r w:rsidRPr="00911C9D">
        <w:rPr>
          <w:rFonts w:cstheme="minorHAnsi"/>
          <w:sz w:val="22"/>
          <w:szCs w:val="22"/>
        </w:rPr>
        <w:lastRenderedPageBreak/>
        <w:t xml:space="preserve">   </w:t>
      </w:r>
      <w:r w:rsidR="00AE197C" w:rsidRPr="00911C9D">
        <w:rPr>
          <w:rFonts w:cstheme="minorHAnsi"/>
          <w:sz w:val="22"/>
          <w:szCs w:val="22"/>
        </w:rPr>
        <w:tab/>
      </w:r>
      <w:r w:rsidRPr="00911C9D">
        <w:rPr>
          <w:rFonts w:cstheme="minorHAnsi"/>
          <w:sz w:val="22"/>
          <w:szCs w:val="22"/>
        </w:rPr>
        <w:t>Floor covering installation: 4 hours (dependent on substrate conditions, porosity and temperature.)</w:t>
      </w:r>
    </w:p>
    <w:p w14:paraId="3950C30A" w14:textId="2DD931D9" w:rsidR="00526C8D" w:rsidRPr="00911C9D" w:rsidRDefault="00526C8D" w:rsidP="00AE197C">
      <w:pPr>
        <w:numPr>
          <w:ilvl w:val="3"/>
          <w:numId w:val="2"/>
        </w:numPr>
        <w:spacing w:after="120"/>
        <w:ind w:left="1440" w:hanging="720"/>
        <w:rPr>
          <w:rFonts w:cstheme="minorHAnsi"/>
          <w:sz w:val="22"/>
          <w:szCs w:val="22"/>
        </w:rPr>
      </w:pPr>
      <w:r w:rsidRPr="00911C9D">
        <w:rPr>
          <w:rFonts w:cstheme="minorHAnsi"/>
          <w:sz w:val="22"/>
          <w:szCs w:val="22"/>
        </w:rPr>
        <w:t xml:space="preserve">     </w:t>
      </w:r>
      <w:r w:rsidR="00AE197C" w:rsidRPr="00911C9D">
        <w:rPr>
          <w:rFonts w:cstheme="minorHAnsi"/>
          <w:sz w:val="22"/>
          <w:szCs w:val="22"/>
        </w:rPr>
        <w:tab/>
      </w:r>
      <w:r w:rsidRPr="00911C9D">
        <w:rPr>
          <w:rFonts w:cstheme="minorHAnsi"/>
          <w:sz w:val="22"/>
          <w:szCs w:val="22"/>
        </w:rPr>
        <w:t>Polymeric emulsion moisture mitigation formula</w:t>
      </w:r>
    </w:p>
    <w:p w14:paraId="6A572C33" w14:textId="5721A1D6" w:rsidR="00526C8D" w:rsidRPr="00911C9D" w:rsidRDefault="00526C8D" w:rsidP="00911C9D">
      <w:pPr>
        <w:numPr>
          <w:ilvl w:val="3"/>
          <w:numId w:val="2"/>
        </w:numPr>
        <w:spacing w:after="120"/>
        <w:ind w:left="1440" w:hanging="720"/>
        <w:rPr>
          <w:rFonts w:cstheme="minorHAnsi"/>
          <w:sz w:val="22"/>
          <w:szCs w:val="22"/>
        </w:rPr>
      </w:pPr>
      <w:r w:rsidRPr="00911C9D">
        <w:rPr>
          <w:rFonts w:cstheme="minorHAnsi"/>
          <w:sz w:val="22"/>
          <w:szCs w:val="22"/>
        </w:rPr>
        <w:t xml:space="preserve">     </w:t>
      </w:r>
      <w:r w:rsidR="00911C9D" w:rsidRPr="00911C9D">
        <w:rPr>
          <w:rFonts w:cstheme="minorHAnsi"/>
          <w:sz w:val="22"/>
          <w:szCs w:val="22"/>
        </w:rPr>
        <w:tab/>
      </w:r>
      <w:r w:rsidRPr="00911C9D">
        <w:rPr>
          <w:rFonts w:cstheme="minorHAnsi"/>
          <w:sz w:val="22"/>
          <w:szCs w:val="22"/>
        </w:rPr>
        <w:t>VOC: 1 g/L</w:t>
      </w:r>
    </w:p>
    <w:p w14:paraId="6B7CDA67" w14:textId="207D515B" w:rsidR="00526C8D" w:rsidRPr="00911C9D" w:rsidRDefault="00526C8D" w:rsidP="00C118B7">
      <w:pPr>
        <w:spacing w:after="120"/>
        <w:ind w:left="720"/>
        <w:rPr>
          <w:rFonts w:cstheme="minorHAnsi"/>
          <w:sz w:val="22"/>
          <w:szCs w:val="22"/>
        </w:rPr>
      </w:pPr>
    </w:p>
    <w:p w14:paraId="2FD39C74" w14:textId="77777777" w:rsidR="00526C8D" w:rsidRPr="00911C9D" w:rsidRDefault="00526C8D" w:rsidP="00526C8D">
      <w:pPr>
        <w:pStyle w:val="Heading1"/>
        <w:rPr>
          <w:rFonts w:asciiTheme="minorHAnsi" w:hAnsiTheme="minorHAnsi" w:cstheme="minorHAnsi"/>
          <w:sz w:val="22"/>
          <w:szCs w:val="22"/>
        </w:rPr>
      </w:pPr>
      <w:r w:rsidRPr="00911C9D">
        <w:rPr>
          <w:rFonts w:asciiTheme="minorHAnsi" w:hAnsiTheme="minorHAnsi" w:cstheme="minorHAnsi"/>
          <w:sz w:val="22"/>
          <w:szCs w:val="22"/>
        </w:rPr>
        <w:t xml:space="preserve">  EXECUTION</w:t>
      </w:r>
    </w:p>
    <w:p w14:paraId="6425CB81" w14:textId="333138C7" w:rsidR="00526C8D" w:rsidRPr="00911C9D" w:rsidRDefault="00526C8D" w:rsidP="00526C8D">
      <w:pPr>
        <w:numPr>
          <w:ilvl w:val="1"/>
          <w:numId w:val="2"/>
        </w:numPr>
        <w:spacing w:after="120"/>
        <w:rPr>
          <w:rFonts w:cstheme="minorHAnsi"/>
          <w:b/>
          <w:bCs/>
          <w:sz w:val="22"/>
          <w:szCs w:val="22"/>
        </w:rPr>
      </w:pPr>
      <w:r w:rsidRPr="00911C9D">
        <w:rPr>
          <w:rFonts w:cstheme="minorHAnsi"/>
          <w:b/>
          <w:bCs/>
          <w:sz w:val="22"/>
          <w:szCs w:val="22"/>
        </w:rPr>
        <w:t xml:space="preserve">   </w:t>
      </w:r>
      <w:r w:rsidR="00911C9D" w:rsidRPr="00911C9D">
        <w:rPr>
          <w:rFonts w:cstheme="minorHAnsi"/>
          <w:b/>
          <w:bCs/>
          <w:sz w:val="22"/>
          <w:szCs w:val="22"/>
        </w:rPr>
        <w:tab/>
      </w:r>
      <w:r w:rsidRPr="00911C9D">
        <w:rPr>
          <w:rFonts w:cstheme="minorHAnsi"/>
          <w:b/>
          <w:bCs/>
          <w:sz w:val="22"/>
          <w:szCs w:val="22"/>
        </w:rPr>
        <w:t>EXAMINATION</w:t>
      </w:r>
    </w:p>
    <w:p w14:paraId="18FD0B01" w14:textId="025BF779" w:rsidR="00526C8D" w:rsidRPr="00911C9D" w:rsidRDefault="00526C8D" w:rsidP="00911C9D">
      <w:pPr>
        <w:pStyle w:val="Heading1"/>
        <w:numPr>
          <w:ilvl w:val="2"/>
          <w:numId w:val="2"/>
        </w:numPr>
        <w:ind w:left="720" w:hanging="540"/>
        <w:rPr>
          <w:rFonts w:asciiTheme="minorHAnsi" w:hAnsiTheme="minorHAnsi" w:cstheme="minorHAnsi"/>
          <w:b w:val="0"/>
          <w:bCs w:val="0"/>
          <w:sz w:val="22"/>
          <w:szCs w:val="22"/>
        </w:rPr>
      </w:pPr>
      <w:r w:rsidRPr="00911C9D">
        <w:rPr>
          <w:rFonts w:asciiTheme="minorHAnsi" w:hAnsiTheme="minorHAnsi" w:cstheme="minorHAnsi"/>
          <w:b w:val="0"/>
          <w:bCs w:val="0"/>
          <w:sz w:val="22"/>
          <w:szCs w:val="22"/>
        </w:rPr>
        <w:t xml:space="preserve">     </w:t>
      </w:r>
      <w:r w:rsidR="00911C9D" w:rsidRPr="00911C9D">
        <w:rPr>
          <w:rFonts w:asciiTheme="minorHAnsi" w:hAnsiTheme="minorHAnsi" w:cstheme="minorHAnsi"/>
          <w:b w:val="0"/>
          <w:bCs w:val="0"/>
          <w:sz w:val="22"/>
          <w:szCs w:val="22"/>
        </w:rPr>
        <w:tab/>
      </w:r>
      <w:r w:rsidRPr="00911C9D">
        <w:rPr>
          <w:rFonts w:asciiTheme="minorHAnsi" w:hAnsiTheme="minorHAnsi" w:cstheme="minorHAnsi"/>
          <w:b w:val="0"/>
          <w:bCs w:val="0"/>
          <w:sz w:val="22"/>
          <w:szCs w:val="22"/>
        </w:rPr>
        <w:t>Test moisture content of substrates:</w:t>
      </w:r>
    </w:p>
    <w:p w14:paraId="3E9BD17F" w14:textId="5206FA6A" w:rsidR="00526C8D" w:rsidRPr="00911C9D" w:rsidRDefault="00526C8D" w:rsidP="00911C9D">
      <w:pPr>
        <w:pStyle w:val="Heading1"/>
        <w:numPr>
          <w:ilvl w:val="3"/>
          <w:numId w:val="2"/>
        </w:numPr>
        <w:ind w:left="1440" w:hanging="720"/>
        <w:rPr>
          <w:rFonts w:asciiTheme="minorHAnsi" w:hAnsiTheme="minorHAnsi" w:cstheme="minorHAnsi"/>
          <w:b w:val="0"/>
          <w:bCs w:val="0"/>
          <w:sz w:val="22"/>
          <w:szCs w:val="22"/>
        </w:rPr>
      </w:pPr>
      <w:r w:rsidRPr="00911C9D">
        <w:rPr>
          <w:rFonts w:asciiTheme="minorHAnsi" w:hAnsiTheme="minorHAnsi" w:cstheme="minorHAnsi"/>
          <w:b w:val="0"/>
          <w:bCs w:val="0"/>
          <w:sz w:val="22"/>
          <w:szCs w:val="22"/>
        </w:rPr>
        <w:t xml:space="preserve">     </w:t>
      </w:r>
      <w:r w:rsidR="00911C9D" w:rsidRPr="00911C9D">
        <w:rPr>
          <w:rFonts w:asciiTheme="minorHAnsi" w:hAnsiTheme="minorHAnsi" w:cstheme="minorHAnsi"/>
          <w:b w:val="0"/>
          <w:bCs w:val="0"/>
          <w:sz w:val="22"/>
          <w:szCs w:val="22"/>
        </w:rPr>
        <w:tab/>
      </w:r>
      <w:r w:rsidRPr="00911C9D">
        <w:rPr>
          <w:rFonts w:asciiTheme="minorHAnsi" w:hAnsiTheme="minorHAnsi" w:cstheme="minorHAnsi"/>
          <w:b w:val="0"/>
          <w:bCs w:val="0"/>
          <w:sz w:val="22"/>
          <w:szCs w:val="22"/>
        </w:rPr>
        <w:t xml:space="preserve">Before applying LiquiDam EZ™, refer to the </w:t>
      </w:r>
      <w:hyperlink r:id="rId16" w:history="1">
        <w:r w:rsidRPr="00E40058">
          <w:rPr>
            <w:rStyle w:val="Hyperlink"/>
            <w:rFonts w:asciiTheme="minorHAnsi" w:hAnsiTheme="minorHAnsi" w:cstheme="minorHAnsi"/>
            <w:b w:val="0"/>
            <w:bCs w:val="0"/>
            <w:sz w:val="22"/>
            <w:szCs w:val="22"/>
          </w:rPr>
          <w:t>TEC® Moisture Mitigation Checklist</w:t>
        </w:r>
      </w:hyperlink>
      <w:r w:rsidRPr="00911C9D">
        <w:rPr>
          <w:rFonts w:asciiTheme="minorHAnsi" w:hAnsiTheme="minorHAnsi" w:cstheme="minorHAnsi"/>
          <w:b w:val="0"/>
          <w:bCs w:val="0"/>
          <w:sz w:val="22"/>
          <w:szCs w:val="22"/>
        </w:rPr>
        <w:t xml:space="preserve"> and use an approved testing method to determine the relative humidity of the concrete or Moisture Vapor Emission Rate (MVER). Approved methods include the use of ASTM F2170 to determine the relative humidity of the concrete or “Anhydrous Calcium Chloride” testing per ASTM F1869 to determine the MVER.</w:t>
      </w:r>
    </w:p>
    <w:p w14:paraId="7AC0CE73" w14:textId="17D90501" w:rsidR="00526C8D" w:rsidRPr="00911C9D" w:rsidRDefault="00526C8D" w:rsidP="00911C9D">
      <w:pPr>
        <w:pStyle w:val="Heading1"/>
        <w:numPr>
          <w:ilvl w:val="3"/>
          <w:numId w:val="2"/>
        </w:numPr>
        <w:ind w:left="1440" w:hanging="720"/>
        <w:rPr>
          <w:rFonts w:asciiTheme="minorHAnsi" w:hAnsiTheme="minorHAnsi" w:cstheme="minorHAnsi"/>
          <w:b w:val="0"/>
          <w:bCs w:val="0"/>
          <w:sz w:val="22"/>
          <w:szCs w:val="22"/>
        </w:rPr>
      </w:pPr>
      <w:r w:rsidRPr="00911C9D">
        <w:rPr>
          <w:rFonts w:asciiTheme="minorHAnsi" w:hAnsiTheme="minorHAnsi" w:cstheme="minorHAnsi"/>
          <w:b w:val="0"/>
          <w:bCs w:val="0"/>
          <w:sz w:val="22"/>
          <w:szCs w:val="22"/>
        </w:rPr>
        <w:t xml:space="preserve">     </w:t>
      </w:r>
      <w:r w:rsidR="00911C9D" w:rsidRPr="00911C9D">
        <w:rPr>
          <w:rFonts w:asciiTheme="minorHAnsi" w:hAnsiTheme="minorHAnsi" w:cstheme="minorHAnsi"/>
          <w:b w:val="0"/>
          <w:bCs w:val="0"/>
          <w:sz w:val="22"/>
          <w:szCs w:val="22"/>
        </w:rPr>
        <w:tab/>
      </w:r>
      <w:r w:rsidRPr="00911C9D">
        <w:rPr>
          <w:rFonts w:asciiTheme="minorHAnsi" w:hAnsiTheme="minorHAnsi" w:cstheme="minorHAnsi"/>
          <w:b w:val="0"/>
          <w:bCs w:val="0"/>
          <w:sz w:val="22"/>
          <w:szCs w:val="22"/>
        </w:rPr>
        <w:t>Notify the Architect and General Contractor in writing of any unsatisfactory conditions.</w:t>
      </w:r>
    </w:p>
    <w:p w14:paraId="7BA1A764" w14:textId="77777777" w:rsidR="00911C9D" w:rsidRPr="00911C9D" w:rsidRDefault="00911C9D" w:rsidP="00911C9D"/>
    <w:p w14:paraId="51BCFF66" w14:textId="039F91BB" w:rsidR="00526C8D" w:rsidRPr="00911C9D" w:rsidRDefault="00526C8D" w:rsidP="00526C8D">
      <w:pPr>
        <w:numPr>
          <w:ilvl w:val="1"/>
          <w:numId w:val="2"/>
        </w:numPr>
        <w:spacing w:after="120"/>
        <w:rPr>
          <w:rFonts w:cstheme="minorHAnsi"/>
          <w:b/>
          <w:bCs/>
          <w:sz w:val="22"/>
          <w:szCs w:val="22"/>
        </w:rPr>
      </w:pPr>
      <w:r w:rsidRPr="00911C9D">
        <w:rPr>
          <w:rFonts w:cstheme="minorHAnsi"/>
          <w:b/>
          <w:bCs/>
          <w:sz w:val="22"/>
          <w:szCs w:val="22"/>
        </w:rPr>
        <w:t xml:space="preserve">   </w:t>
      </w:r>
      <w:r w:rsidR="00911C9D" w:rsidRPr="00911C9D">
        <w:rPr>
          <w:rFonts w:cstheme="minorHAnsi"/>
          <w:b/>
          <w:bCs/>
          <w:sz w:val="22"/>
          <w:szCs w:val="22"/>
        </w:rPr>
        <w:tab/>
      </w:r>
      <w:r w:rsidRPr="00911C9D">
        <w:rPr>
          <w:rFonts w:cstheme="minorHAnsi"/>
          <w:b/>
          <w:bCs/>
          <w:sz w:val="22"/>
          <w:szCs w:val="22"/>
        </w:rPr>
        <w:t>PREPARATION</w:t>
      </w:r>
    </w:p>
    <w:p w14:paraId="5A9EBC00" w14:textId="1BA663B7" w:rsidR="00526C8D" w:rsidRPr="00911C9D" w:rsidRDefault="00526C8D" w:rsidP="00911C9D">
      <w:pPr>
        <w:numPr>
          <w:ilvl w:val="2"/>
          <w:numId w:val="2"/>
        </w:numPr>
        <w:spacing w:after="120"/>
        <w:ind w:left="720" w:hanging="540"/>
        <w:rPr>
          <w:rFonts w:cstheme="minorHAnsi"/>
          <w:sz w:val="22"/>
          <w:szCs w:val="22"/>
        </w:rPr>
      </w:pPr>
      <w:r w:rsidRPr="00911C9D">
        <w:rPr>
          <w:rFonts w:cstheme="minorHAnsi"/>
          <w:sz w:val="22"/>
          <w:szCs w:val="22"/>
        </w:rPr>
        <w:t xml:space="preserve">     </w:t>
      </w:r>
      <w:r w:rsidR="00911C9D" w:rsidRPr="00911C9D">
        <w:rPr>
          <w:rFonts w:cstheme="minorHAnsi"/>
          <w:sz w:val="22"/>
          <w:szCs w:val="22"/>
        </w:rPr>
        <w:tab/>
      </w:r>
      <w:r w:rsidRPr="00911C9D">
        <w:rPr>
          <w:rFonts w:cstheme="minorHAnsi"/>
          <w:sz w:val="22"/>
          <w:szCs w:val="22"/>
        </w:rPr>
        <w:t>Clean surfaces thoroughly prior to installation.</w:t>
      </w:r>
    </w:p>
    <w:p w14:paraId="169F44F0" w14:textId="594C2079" w:rsidR="00526C8D" w:rsidRPr="00911C9D" w:rsidRDefault="00526C8D" w:rsidP="00911C9D">
      <w:pPr>
        <w:numPr>
          <w:ilvl w:val="2"/>
          <w:numId w:val="2"/>
        </w:numPr>
        <w:spacing w:after="120"/>
        <w:ind w:left="720" w:hanging="540"/>
        <w:rPr>
          <w:rFonts w:cstheme="minorHAnsi"/>
          <w:sz w:val="22"/>
          <w:szCs w:val="22"/>
        </w:rPr>
      </w:pPr>
      <w:r w:rsidRPr="00911C9D">
        <w:rPr>
          <w:rFonts w:cstheme="minorHAnsi"/>
          <w:sz w:val="22"/>
          <w:szCs w:val="22"/>
        </w:rPr>
        <w:t xml:space="preserve">     </w:t>
      </w:r>
      <w:r w:rsidR="00911C9D" w:rsidRPr="00911C9D">
        <w:rPr>
          <w:rFonts w:cstheme="minorHAnsi"/>
          <w:sz w:val="22"/>
          <w:szCs w:val="22"/>
        </w:rPr>
        <w:tab/>
      </w:r>
      <w:r w:rsidRPr="00911C9D">
        <w:rPr>
          <w:rFonts w:cstheme="minorHAnsi"/>
          <w:sz w:val="22"/>
          <w:szCs w:val="22"/>
        </w:rPr>
        <w:t>Prepare surfaces using the methods recommended by the manufacturer for achieving the best result for the substrate under the project conditions.</w:t>
      </w:r>
    </w:p>
    <w:p w14:paraId="7724651B" w14:textId="3E3EFC5A" w:rsidR="00526C8D" w:rsidRPr="00911C9D" w:rsidRDefault="00526C8D" w:rsidP="00911C9D">
      <w:pPr>
        <w:numPr>
          <w:ilvl w:val="3"/>
          <w:numId w:val="2"/>
        </w:numPr>
        <w:spacing w:after="120"/>
        <w:ind w:left="1440" w:hanging="720"/>
        <w:rPr>
          <w:rFonts w:cstheme="minorHAnsi"/>
          <w:sz w:val="22"/>
          <w:szCs w:val="22"/>
        </w:rPr>
      </w:pPr>
      <w:r w:rsidRPr="00911C9D">
        <w:rPr>
          <w:rFonts w:cstheme="minorHAnsi"/>
          <w:sz w:val="22"/>
          <w:szCs w:val="22"/>
        </w:rPr>
        <w:t xml:space="preserve">    </w:t>
      </w:r>
      <w:r w:rsidR="00911C9D" w:rsidRPr="00911C9D">
        <w:rPr>
          <w:rFonts w:cstheme="minorHAnsi"/>
          <w:sz w:val="22"/>
          <w:szCs w:val="22"/>
        </w:rPr>
        <w:tab/>
      </w:r>
      <w:r w:rsidRPr="00911C9D">
        <w:rPr>
          <w:rFonts w:cstheme="minorHAnsi"/>
          <w:sz w:val="22"/>
          <w:szCs w:val="22"/>
        </w:rPr>
        <w:t>All surfaces shall be structurally sound and free from oil, grease, dust, loose or peeling paint, sealers, floor finishes, curing compounds or any contaminant that would prevent a good bond.</w:t>
      </w:r>
    </w:p>
    <w:p w14:paraId="4A47A64F" w14:textId="1163E024" w:rsidR="00526C8D" w:rsidRPr="00911C9D" w:rsidRDefault="00526C8D" w:rsidP="00911C9D">
      <w:pPr>
        <w:numPr>
          <w:ilvl w:val="3"/>
          <w:numId w:val="2"/>
        </w:numPr>
        <w:spacing w:after="120"/>
        <w:ind w:left="1440" w:hanging="720"/>
        <w:rPr>
          <w:rFonts w:cstheme="minorHAnsi"/>
          <w:sz w:val="22"/>
          <w:szCs w:val="22"/>
        </w:rPr>
      </w:pPr>
      <w:r w:rsidRPr="00911C9D">
        <w:rPr>
          <w:rFonts w:cstheme="minorHAnsi"/>
          <w:sz w:val="22"/>
          <w:szCs w:val="22"/>
        </w:rPr>
        <w:t xml:space="preserve">     </w:t>
      </w:r>
      <w:r w:rsidR="00911C9D" w:rsidRPr="00911C9D">
        <w:rPr>
          <w:rFonts w:cstheme="minorHAnsi"/>
          <w:sz w:val="22"/>
          <w:szCs w:val="22"/>
        </w:rPr>
        <w:tab/>
      </w:r>
      <w:r w:rsidRPr="00911C9D">
        <w:rPr>
          <w:rFonts w:cstheme="minorHAnsi"/>
          <w:sz w:val="22"/>
          <w:szCs w:val="22"/>
        </w:rPr>
        <w:t>Minimum tensile bond strength of 150 psi (1 MPa) is required, when tested per ASTM D7234 (tensile bond test).</w:t>
      </w:r>
    </w:p>
    <w:p w14:paraId="39C3F4F3" w14:textId="3F9A7795" w:rsidR="00526C8D" w:rsidRPr="00911C9D" w:rsidRDefault="00526C8D" w:rsidP="00911C9D">
      <w:pPr>
        <w:numPr>
          <w:ilvl w:val="3"/>
          <w:numId w:val="2"/>
        </w:numPr>
        <w:spacing w:after="120"/>
        <w:ind w:left="1440" w:hanging="720"/>
        <w:rPr>
          <w:rFonts w:cstheme="minorHAnsi"/>
          <w:sz w:val="22"/>
          <w:szCs w:val="22"/>
        </w:rPr>
      </w:pPr>
      <w:r w:rsidRPr="00911C9D">
        <w:rPr>
          <w:rFonts w:cstheme="minorHAnsi"/>
          <w:sz w:val="22"/>
          <w:szCs w:val="22"/>
        </w:rPr>
        <w:t xml:space="preserve">     </w:t>
      </w:r>
      <w:r w:rsidR="00911C9D" w:rsidRPr="00911C9D">
        <w:rPr>
          <w:rFonts w:cstheme="minorHAnsi"/>
          <w:sz w:val="22"/>
          <w:szCs w:val="22"/>
        </w:rPr>
        <w:tab/>
      </w:r>
      <w:r w:rsidRPr="00911C9D">
        <w:rPr>
          <w:rFonts w:cstheme="minorHAnsi"/>
          <w:sz w:val="22"/>
          <w:szCs w:val="22"/>
        </w:rPr>
        <w:t>Substrate temperature shall be a minimum of 50 F during application.</w:t>
      </w:r>
    </w:p>
    <w:p w14:paraId="5B645738" w14:textId="292F9D31" w:rsidR="00526C8D" w:rsidRPr="00911C9D" w:rsidRDefault="00526C8D" w:rsidP="00526C8D">
      <w:pPr>
        <w:numPr>
          <w:ilvl w:val="3"/>
          <w:numId w:val="2"/>
        </w:numPr>
        <w:spacing w:after="120"/>
        <w:ind w:left="1440" w:hanging="720"/>
        <w:rPr>
          <w:rFonts w:cstheme="minorHAnsi"/>
          <w:sz w:val="22"/>
          <w:szCs w:val="22"/>
        </w:rPr>
      </w:pPr>
      <w:r w:rsidRPr="00911C9D">
        <w:rPr>
          <w:rFonts w:cstheme="minorHAnsi"/>
          <w:sz w:val="22"/>
          <w:szCs w:val="22"/>
        </w:rPr>
        <w:t xml:space="preserve">     </w:t>
      </w:r>
      <w:r w:rsidR="00911C9D" w:rsidRPr="00911C9D">
        <w:rPr>
          <w:rFonts w:cstheme="minorHAnsi"/>
          <w:sz w:val="22"/>
          <w:szCs w:val="22"/>
        </w:rPr>
        <w:tab/>
      </w:r>
      <w:r w:rsidRPr="00911C9D">
        <w:rPr>
          <w:rFonts w:cstheme="minorHAnsi"/>
          <w:sz w:val="22"/>
          <w:szCs w:val="22"/>
        </w:rPr>
        <w:t>Air temperature shall be maintained between 50 – 90 F.</w:t>
      </w:r>
    </w:p>
    <w:p w14:paraId="1F667EBE" w14:textId="6F7CA9C9" w:rsidR="00526C8D" w:rsidRPr="00911C9D" w:rsidRDefault="00526C8D" w:rsidP="00911C9D">
      <w:pPr>
        <w:numPr>
          <w:ilvl w:val="2"/>
          <w:numId w:val="2"/>
        </w:numPr>
        <w:spacing w:after="120"/>
        <w:ind w:left="720" w:hanging="540"/>
        <w:rPr>
          <w:rFonts w:cstheme="minorHAnsi"/>
          <w:sz w:val="22"/>
          <w:szCs w:val="22"/>
        </w:rPr>
      </w:pPr>
      <w:r w:rsidRPr="00911C9D">
        <w:rPr>
          <w:rFonts w:cstheme="minorHAnsi"/>
          <w:sz w:val="22"/>
          <w:szCs w:val="22"/>
        </w:rPr>
        <w:t xml:space="preserve">        A successful application to concrete requires evaluation and preparation to address any conditions that would prevent a good bond. The following guidelines are provided to assist in this process. Additional evaluation, testing and/or preparation may be required to ensure the above Surface Preparation Requirements are met. It is necessary to evaluate all four conditions. Check for Condition 1 on the entire concrete surface. Conditions 2 through 4 should be </w:t>
      </w:r>
      <w:proofErr w:type="gramStart"/>
      <w:r w:rsidRPr="00911C9D">
        <w:rPr>
          <w:rFonts w:cstheme="minorHAnsi"/>
          <w:sz w:val="22"/>
          <w:szCs w:val="22"/>
        </w:rPr>
        <w:t>checked for</w:t>
      </w:r>
      <w:proofErr w:type="gramEnd"/>
      <w:r w:rsidRPr="00911C9D">
        <w:rPr>
          <w:rFonts w:cstheme="minorHAnsi"/>
          <w:sz w:val="22"/>
          <w:szCs w:val="22"/>
        </w:rPr>
        <w:t xml:space="preserve"> at least once per every 50 ft2 (4.6 m</w:t>
      </w:r>
      <w:proofErr w:type="gramStart"/>
      <w:r w:rsidRPr="00911C9D">
        <w:rPr>
          <w:rFonts w:cstheme="minorHAnsi"/>
          <w:sz w:val="22"/>
          <w:szCs w:val="22"/>
        </w:rPr>
        <w:t>2 )</w:t>
      </w:r>
      <w:proofErr w:type="gramEnd"/>
      <w:r w:rsidRPr="00911C9D">
        <w:rPr>
          <w:rFonts w:cstheme="minorHAnsi"/>
          <w:sz w:val="22"/>
          <w:szCs w:val="22"/>
        </w:rPr>
        <w:t xml:space="preserve"> on small applications (1000 ft2 [93 m</w:t>
      </w:r>
      <w:proofErr w:type="gramStart"/>
      <w:r w:rsidRPr="00911C9D">
        <w:rPr>
          <w:rFonts w:cstheme="minorHAnsi"/>
          <w:sz w:val="22"/>
          <w:szCs w:val="22"/>
        </w:rPr>
        <w:t>2 ]</w:t>
      </w:r>
      <w:proofErr w:type="gramEnd"/>
      <w:r w:rsidRPr="00911C9D">
        <w:rPr>
          <w:rFonts w:cstheme="minorHAnsi"/>
          <w:sz w:val="22"/>
          <w:szCs w:val="22"/>
        </w:rPr>
        <w:t xml:space="preserve"> or less) and once every 100 ft2 (9 m</w:t>
      </w:r>
      <w:proofErr w:type="gramStart"/>
      <w:r w:rsidRPr="00911C9D">
        <w:rPr>
          <w:rFonts w:cstheme="minorHAnsi"/>
          <w:sz w:val="22"/>
          <w:szCs w:val="22"/>
        </w:rPr>
        <w:t>2 )</w:t>
      </w:r>
      <w:proofErr w:type="gramEnd"/>
      <w:r w:rsidRPr="00911C9D">
        <w:rPr>
          <w:rFonts w:cstheme="minorHAnsi"/>
          <w:sz w:val="22"/>
          <w:szCs w:val="22"/>
        </w:rPr>
        <w:t xml:space="preserve"> on large applications (greater than 1000 ft2 [93 m</w:t>
      </w:r>
      <w:proofErr w:type="gramStart"/>
      <w:r w:rsidRPr="00911C9D">
        <w:rPr>
          <w:rFonts w:cstheme="minorHAnsi"/>
          <w:sz w:val="22"/>
          <w:szCs w:val="22"/>
        </w:rPr>
        <w:t>2 ]</w:t>
      </w:r>
      <w:proofErr w:type="gramEnd"/>
      <w:r w:rsidRPr="00911C9D">
        <w:rPr>
          <w:rFonts w:cstheme="minorHAnsi"/>
          <w:sz w:val="22"/>
          <w:szCs w:val="22"/>
        </w:rPr>
        <w:t xml:space="preserve">). Once you have completed the preparation method, always re-check to confirm the method worked. </w:t>
      </w:r>
    </w:p>
    <w:p w14:paraId="3A18EFF4" w14:textId="422E73FA" w:rsidR="00526C8D" w:rsidRPr="00911C9D" w:rsidRDefault="00911C9D" w:rsidP="00911C9D">
      <w:pPr>
        <w:pStyle w:val="ListParagraph"/>
        <w:numPr>
          <w:ilvl w:val="3"/>
          <w:numId w:val="2"/>
        </w:numPr>
        <w:spacing w:after="120"/>
        <w:ind w:left="1440" w:hanging="720"/>
        <w:rPr>
          <w:rFonts w:cstheme="minorHAnsi"/>
          <w:sz w:val="22"/>
          <w:szCs w:val="22"/>
        </w:rPr>
      </w:pPr>
      <w:r w:rsidRPr="00911C9D">
        <w:rPr>
          <w:rFonts w:cstheme="minorHAnsi"/>
          <w:b/>
          <w:sz w:val="22"/>
          <w:szCs w:val="22"/>
        </w:rPr>
        <w:t xml:space="preserve"> </w:t>
      </w:r>
      <w:r w:rsidRPr="00911C9D">
        <w:rPr>
          <w:rFonts w:cstheme="minorHAnsi"/>
          <w:b/>
          <w:sz w:val="22"/>
          <w:szCs w:val="22"/>
        </w:rPr>
        <w:tab/>
      </w:r>
      <w:r w:rsidR="00526C8D" w:rsidRPr="00911C9D">
        <w:rPr>
          <w:rFonts w:cstheme="minorHAnsi"/>
          <w:b/>
          <w:sz w:val="22"/>
          <w:szCs w:val="22"/>
        </w:rPr>
        <w:t>CONDITION 1:</w:t>
      </w:r>
      <w:r w:rsidR="00526C8D" w:rsidRPr="00911C9D">
        <w:rPr>
          <w:rFonts w:cstheme="minorHAnsi"/>
          <w:sz w:val="22"/>
          <w:szCs w:val="22"/>
        </w:rPr>
        <w:t xml:space="preserve"> Surface coatings and/or contamination such as gypsum plaster, joint compound, paint and adhesive. </w:t>
      </w:r>
      <w:r w:rsidR="00526C8D" w:rsidRPr="00911C9D">
        <w:rPr>
          <w:rFonts w:cstheme="minorHAnsi"/>
          <w:b/>
          <w:sz w:val="22"/>
          <w:szCs w:val="22"/>
        </w:rPr>
        <w:t>Evaluation</w:t>
      </w:r>
      <w:r w:rsidR="00526C8D" w:rsidRPr="00911C9D">
        <w:rPr>
          <w:rFonts w:cstheme="minorHAnsi"/>
          <w:sz w:val="22"/>
          <w:szCs w:val="22"/>
        </w:rPr>
        <w:t xml:space="preserve">: Look at the surface and note the type and location of the surface contamination. </w:t>
      </w:r>
      <w:r w:rsidR="00526C8D" w:rsidRPr="00911C9D">
        <w:rPr>
          <w:rFonts w:cstheme="minorHAnsi"/>
          <w:b/>
          <w:sz w:val="22"/>
          <w:szCs w:val="22"/>
        </w:rPr>
        <w:t>Preparation</w:t>
      </w:r>
      <w:r w:rsidR="00526C8D" w:rsidRPr="00911C9D">
        <w:rPr>
          <w:rFonts w:cstheme="minorHAnsi"/>
          <w:sz w:val="22"/>
          <w:szCs w:val="22"/>
        </w:rPr>
        <w:t xml:space="preserve">: First scrape off any lumps and loose material. Then use an appropriate cleaning method for the type of coating or contamination.  </w:t>
      </w:r>
    </w:p>
    <w:p w14:paraId="69BA2E91" w14:textId="1065908F" w:rsidR="00526C8D" w:rsidRPr="00911C9D" w:rsidRDefault="00526C8D" w:rsidP="00911C9D">
      <w:pPr>
        <w:numPr>
          <w:ilvl w:val="4"/>
          <w:numId w:val="2"/>
        </w:numPr>
        <w:spacing w:after="120"/>
        <w:ind w:left="2160" w:hanging="720"/>
        <w:rPr>
          <w:rFonts w:cstheme="minorHAnsi"/>
          <w:sz w:val="22"/>
          <w:szCs w:val="22"/>
        </w:rPr>
      </w:pPr>
      <w:r w:rsidRPr="00911C9D">
        <w:rPr>
          <w:rFonts w:cstheme="minorHAnsi"/>
          <w:sz w:val="22"/>
          <w:szCs w:val="22"/>
        </w:rPr>
        <w:t xml:space="preserve"> </w:t>
      </w:r>
      <w:r w:rsidR="00911C9D" w:rsidRPr="00911C9D">
        <w:rPr>
          <w:rFonts w:cstheme="minorHAnsi"/>
          <w:sz w:val="22"/>
          <w:szCs w:val="22"/>
        </w:rPr>
        <w:tab/>
      </w:r>
      <w:r w:rsidRPr="00911C9D">
        <w:rPr>
          <w:rFonts w:cstheme="minorHAnsi"/>
          <w:sz w:val="22"/>
          <w:szCs w:val="22"/>
        </w:rPr>
        <w:t xml:space="preserve">For gypsum plaster and joint compound — Scrub with warm water and detergent to remove any remaining material. Thoroughly rinse off any residue and allow concrete to dry prior to application of any TEC® materials. </w:t>
      </w:r>
    </w:p>
    <w:p w14:paraId="26996318" w14:textId="0145303C" w:rsidR="00526C8D" w:rsidRPr="00911C9D" w:rsidRDefault="00526C8D" w:rsidP="00911C9D">
      <w:pPr>
        <w:numPr>
          <w:ilvl w:val="4"/>
          <w:numId w:val="2"/>
        </w:numPr>
        <w:spacing w:after="120"/>
        <w:ind w:left="2160" w:hanging="720"/>
        <w:rPr>
          <w:rFonts w:cstheme="minorHAnsi"/>
          <w:sz w:val="22"/>
          <w:szCs w:val="22"/>
        </w:rPr>
      </w:pPr>
      <w:r w:rsidRPr="00911C9D">
        <w:rPr>
          <w:rFonts w:cstheme="minorHAnsi"/>
          <w:sz w:val="22"/>
          <w:szCs w:val="22"/>
        </w:rPr>
        <w:lastRenderedPageBreak/>
        <w:t xml:space="preserve"> </w:t>
      </w:r>
      <w:r w:rsidR="00911C9D" w:rsidRPr="00911C9D">
        <w:rPr>
          <w:rFonts w:cstheme="minorHAnsi"/>
          <w:sz w:val="22"/>
          <w:szCs w:val="22"/>
        </w:rPr>
        <w:tab/>
      </w:r>
      <w:r w:rsidRPr="00911C9D">
        <w:rPr>
          <w:rFonts w:cstheme="minorHAnsi"/>
          <w:sz w:val="22"/>
          <w:szCs w:val="22"/>
        </w:rPr>
        <w:t xml:space="preserve">For paint — Chemical strippers should not be used. They may leave a residue or be absorbed into the concrete and later migrate into the surface and cause a bond failure. Paint not easily scraped off should be mechanically removed. </w:t>
      </w:r>
    </w:p>
    <w:p w14:paraId="657B5134" w14:textId="23678103" w:rsidR="00526C8D" w:rsidRPr="00571CA6" w:rsidRDefault="00526C8D" w:rsidP="00911C9D">
      <w:pPr>
        <w:numPr>
          <w:ilvl w:val="4"/>
          <w:numId w:val="2"/>
        </w:numPr>
        <w:spacing w:after="120"/>
        <w:ind w:left="2160" w:hanging="720"/>
        <w:rPr>
          <w:rFonts w:cstheme="minorHAnsi"/>
          <w:sz w:val="22"/>
          <w:szCs w:val="22"/>
        </w:rPr>
      </w:pPr>
      <w:r w:rsidRPr="00571CA6">
        <w:rPr>
          <w:rFonts w:cstheme="minorHAnsi"/>
          <w:sz w:val="22"/>
          <w:szCs w:val="22"/>
        </w:rPr>
        <w:t xml:space="preserve"> </w:t>
      </w:r>
      <w:r w:rsidR="00911C9D">
        <w:rPr>
          <w:rFonts w:cstheme="minorHAnsi"/>
          <w:sz w:val="22"/>
          <w:szCs w:val="22"/>
        </w:rPr>
        <w:tab/>
      </w:r>
      <w:r w:rsidRPr="00571CA6">
        <w:rPr>
          <w:rFonts w:cstheme="minorHAnsi"/>
          <w:sz w:val="22"/>
          <w:szCs w:val="22"/>
        </w:rPr>
        <w:t>For adhesive — Scrape off all the adhesive from the surface first, then remove the layer of adhesive-contaminated concrete by mechanical means.</w:t>
      </w:r>
    </w:p>
    <w:p w14:paraId="46E72EA7" w14:textId="28C6465B" w:rsidR="00526C8D" w:rsidRDefault="00911C9D" w:rsidP="00911C9D">
      <w:pPr>
        <w:pStyle w:val="ListParagraph"/>
        <w:numPr>
          <w:ilvl w:val="3"/>
          <w:numId w:val="2"/>
        </w:numPr>
        <w:spacing w:after="120"/>
        <w:ind w:left="1440" w:hanging="720"/>
        <w:rPr>
          <w:rFonts w:cstheme="minorHAnsi"/>
          <w:sz w:val="22"/>
          <w:szCs w:val="22"/>
        </w:rPr>
      </w:pPr>
      <w:r>
        <w:rPr>
          <w:rFonts w:cstheme="minorHAnsi"/>
          <w:sz w:val="22"/>
          <w:szCs w:val="22"/>
        </w:rPr>
        <w:t xml:space="preserve"> </w:t>
      </w:r>
      <w:r>
        <w:rPr>
          <w:rFonts w:cstheme="minorHAnsi"/>
          <w:sz w:val="22"/>
          <w:szCs w:val="22"/>
        </w:rPr>
        <w:tab/>
      </w:r>
      <w:r w:rsidR="00526C8D" w:rsidRPr="00911C9D">
        <w:rPr>
          <w:rFonts w:cstheme="minorHAnsi"/>
          <w:b/>
          <w:sz w:val="22"/>
          <w:szCs w:val="22"/>
        </w:rPr>
        <w:t>CONDITION 2:</w:t>
      </w:r>
      <w:r w:rsidR="00526C8D" w:rsidRPr="00911C9D">
        <w:rPr>
          <w:rFonts w:cstheme="minorHAnsi"/>
          <w:sz w:val="22"/>
          <w:szCs w:val="22"/>
        </w:rPr>
        <w:t xml:space="preserve"> Weak top layer (called laitance) or damaged concrete such as spalling, scaling, delaminating or crumbling. </w:t>
      </w:r>
      <w:r w:rsidR="00526C8D" w:rsidRPr="00911C9D">
        <w:rPr>
          <w:rFonts w:cstheme="minorHAnsi"/>
          <w:b/>
          <w:sz w:val="22"/>
          <w:szCs w:val="22"/>
        </w:rPr>
        <w:t>Evaluation</w:t>
      </w:r>
      <w:r w:rsidR="00526C8D" w:rsidRPr="00911C9D">
        <w:rPr>
          <w:rFonts w:cstheme="minorHAnsi"/>
          <w:sz w:val="22"/>
          <w:szCs w:val="22"/>
        </w:rPr>
        <w:t xml:space="preserve">: First scrape the surface with a knife blade. If this produces a fine powder, then laitance is present. Then use a hammer or other heavy object to sound out weak or hollow areas. Note the areas that are weak or damaged. </w:t>
      </w:r>
      <w:r w:rsidR="00526C8D" w:rsidRPr="00911C9D">
        <w:rPr>
          <w:rFonts w:cstheme="minorHAnsi"/>
          <w:b/>
          <w:sz w:val="22"/>
          <w:szCs w:val="22"/>
        </w:rPr>
        <w:t>Preparation</w:t>
      </w:r>
      <w:r w:rsidR="00526C8D" w:rsidRPr="00911C9D">
        <w:rPr>
          <w:rFonts w:cstheme="minorHAnsi"/>
          <w:sz w:val="22"/>
          <w:szCs w:val="22"/>
        </w:rPr>
        <w:t xml:space="preserve">: Weak or damaged concrete must be mechanically removed. Do NOT acid wash or etch concrete because it is difficult to fully remove contaminants and properly neutralize. The acid can </w:t>
      </w:r>
      <w:proofErr w:type="gramStart"/>
      <w:r w:rsidR="00526C8D" w:rsidRPr="00911C9D">
        <w:rPr>
          <w:rFonts w:cstheme="minorHAnsi"/>
          <w:sz w:val="22"/>
          <w:szCs w:val="22"/>
        </w:rPr>
        <w:t>penetrate into</w:t>
      </w:r>
      <w:proofErr w:type="gramEnd"/>
      <w:r w:rsidR="00526C8D" w:rsidRPr="00911C9D">
        <w:rPr>
          <w:rFonts w:cstheme="minorHAnsi"/>
          <w:sz w:val="22"/>
          <w:szCs w:val="22"/>
        </w:rPr>
        <w:t xml:space="preserve"> the porous concrete and chemically undermine it, weakening the concrete. Acid washing will not remove grease or oil. </w:t>
      </w:r>
    </w:p>
    <w:p w14:paraId="5985D5C4" w14:textId="77777777" w:rsidR="00911C9D" w:rsidRPr="00911C9D" w:rsidRDefault="00911C9D" w:rsidP="00911C9D">
      <w:pPr>
        <w:pStyle w:val="ListParagraph"/>
        <w:spacing w:after="120"/>
        <w:ind w:left="1440"/>
        <w:rPr>
          <w:rFonts w:cstheme="minorHAnsi"/>
          <w:sz w:val="22"/>
          <w:szCs w:val="22"/>
        </w:rPr>
      </w:pPr>
    </w:p>
    <w:p w14:paraId="2DF592B0" w14:textId="7AA50BE5" w:rsidR="00526C8D" w:rsidRPr="00911C9D" w:rsidRDefault="00911C9D" w:rsidP="00911C9D">
      <w:pPr>
        <w:pStyle w:val="ListParagraph"/>
        <w:numPr>
          <w:ilvl w:val="3"/>
          <w:numId w:val="2"/>
        </w:numPr>
        <w:spacing w:after="120"/>
        <w:rPr>
          <w:rFonts w:cstheme="minorHAnsi"/>
          <w:sz w:val="22"/>
          <w:szCs w:val="22"/>
        </w:rPr>
      </w:pPr>
      <w:r>
        <w:rPr>
          <w:rFonts w:cstheme="minorHAnsi"/>
          <w:b/>
          <w:sz w:val="22"/>
          <w:szCs w:val="22"/>
        </w:rPr>
        <w:t xml:space="preserve"> </w:t>
      </w:r>
      <w:r>
        <w:rPr>
          <w:rFonts w:cstheme="minorHAnsi"/>
          <w:b/>
          <w:sz w:val="22"/>
          <w:szCs w:val="22"/>
        </w:rPr>
        <w:tab/>
      </w:r>
      <w:r w:rsidR="00526C8D" w:rsidRPr="00911C9D">
        <w:rPr>
          <w:rFonts w:cstheme="minorHAnsi"/>
          <w:b/>
          <w:sz w:val="22"/>
          <w:szCs w:val="22"/>
        </w:rPr>
        <w:t>CONDITION 3</w:t>
      </w:r>
      <w:r w:rsidR="00526C8D" w:rsidRPr="00911C9D">
        <w:rPr>
          <w:rFonts w:cstheme="minorHAnsi"/>
          <w:sz w:val="22"/>
          <w:szCs w:val="22"/>
        </w:rPr>
        <w:t xml:space="preserve">: Curing Compounds/Sealers  </w:t>
      </w:r>
    </w:p>
    <w:p w14:paraId="4109317F" w14:textId="7E66AFB1" w:rsidR="00526C8D" w:rsidRPr="00571CA6" w:rsidRDefault="00526C8D" w:rsidP="00911C9D">
      <w:pPr>
        <w:numPr>
          <w:ilvl w:val="4"/>
          <w:numId w:val="3"/>
        </w:numPr>
        <w:spacing w:after="120"/>
        <w:ind w:left="2160" w:hanging="720"/>
        <w:rPr>
          <w:rFonts w:cstheme="minorHAnsi"/>
          <w:sz w:val="22"/>
          <w:szCs w:val="22"/>
        </w:rPr>
      </w:pPr>
      <w:r w:rsidRPr="00571CA6">
        <w:rPr>
          <w:rFonts w:cstheme="minorHAnsi"/>
          <w:sz w:val="22"/>
          <w:szCs w:val="22"/>
        </w:rPr>
        <w:t xml:space="preserve"> </w:t>
      </w:r>
      <w:r w:rsidR="00911C9D">
        <w:rPr>
          <w:rFonts w:cstheme="minorHAnsi"/>
          <w:sz w:val="22"/>
          <w:szCs w:val="22"/>
        </w:rPr>
        <w:tab/>
      </w:r>
      <w:r w:rsidRPr="00571CA6">
        <w:rPr>
          <w:rFonts w:cstheme="minorHAnsi"/>
          <w:sz w:val="22"/>
          <w:szCs w:val="22"/>
        </w:rPr>
        <w:t xml:space="preserve">Broom finish or Steel troweled finish (non-glossy) </w:t>
      </w:r>
      <w:r w:rsidRPr="00571CA6">
        <w:rPr>
          <w:rFonts w:cstheme="minorHAnsi"/>
          <w:b/>
          <w:sz w:val="22"/>
          <w:szCs w:val="22"/>
        </w:rPr>
        <w:t>Evaluation</w:t>
      </w:r>
      <w:r w:rsidRPr="00571CA6">
        <w:rPr>
          <w:rFonts w:cstheme="minorHAnsi"/>
          <w:sz w:val="22"/>
          <w:szCs w:val="22"/>
        </w:rPr>
        <w:t xml:space="preserve">: Apply water droplets onto the surface. If the droplets are not absorbed within 60 </w:t>
      </w:r>
      <w:proofErr w:type="gramStart"/>
      <w:r w:rsidRPr="00571CA6">
        <w:rPr>
          <w:rFonts w:cstheme="minorHAnsi"/>
          <w:sz w:val="22"/>
          <w:szCs w:val="22"/>
        </w:rPr>
        <w:t>seconds</w:t>
      </w:r>
      <w:proofErr w:type="gramEnd"/>
      <w:r w:rsidRPr="00571CA6">
        <w:rPr>
          <w:rFonts w:cstheme="minorHAnsi"/>
          <w:sz w:val="22"/>
          <w:szCs w:val="22"/>
        </w:rPr>
        <w:t xml:space="preserve"> the surface was treated with a curing compound</w:t>
      </w:r>
      <w:proofErr w:type="gramStart"/>
      <w:r w:rsidRPr="00571CA6">
        <w:rPr>
          <w:rFonts w:cstheme="minorHAnsi"/>
          <w:sz w:val="22"/>
          <w:szCs w:val="22"/>
        </w:rPr>
        <w:t>/ sealer</w:t>
      </w:r>
      <w:proofErr w:type="gramEnd"/>
      <w:r w:rsidRPr="00571CA6">
        <w:rPr>
          <w:rFonts w:cstheme="minorHAnsi"/>
          <w:sz w:val="22"/>
          <w:szCs w:val="22"/>
        </w:rPr>
        <w:t xml:space="preserve"> or is contaminated. </w:t>
      </w:r>
      <w:r w:rsidRPr="00571CA6">
        <w:rPr>
          <w:rFonts w:cstheme="minorHAnsi"/>
          <w:b/>
          <w:sz w:val="22"/>
          <w:szCs w:val="22"/>
        </w:rPr>
        <w:t>Preparation</w:t>
      </w:r>
      <w:r w:rsidRPr="00571CA6">
        <w:rPr>
          <w:rFonts w:cstheme="minorHAnsi"/>
          <w:sz w:val="22"/>
          <w:szCs w:val="22"/>
        </w:rPr>
        <w:t xml:space="preserve">: The sealed or contaminated layer of concrete must be removed by mechanical means. </w:t>
      </w:r>
    </w:p>
    <w:p w14:paraId="18BC9A86" w14:textId="446F244B" w:rsidR="00526C8D" w:rsidRPr="00571CA6" w:rsidRDefault="00526C8D" w:rsidP="00911C9D">
      <w:pPr>
        <w:numPr>
          <w:ilvl w:val="4"/>
          <w:numId w:val="2"/>
        </w:numPr>
        <w:spacing w:after="120"/>
        <w:ind w:left="2160" w:hanging="720"/>
        <w:rPr>
          <w:rFonts w:cstheme="minorHAnsi"/>
          <w:sz w:val="22"/>
          <w:szCs w:val="22"/>
        </w:rPr>
      </w:pPr>
      <w:r w:rsidRPr="00571CA6">
        <w:rPr>
          <w:rFonts w:cstheme="minorHAnsi"/>
          <w:sz w:val="22"/>
          <w:szCs w:val="22"/>
        </w:rPr>
        <w:t xml:space="preserve"> </w:t>
      </w:r>
      <w:r w:rsidR="00911C9D">
        <w:rPr>
          <w:rFonts w:cstheme="minorHAnsi"/>
          <w:sz w:val="22"/>
          <w:szCs w:val="22"/>
        </w:rPr>
        <w:tab/>
      </w:r>
      <w:r w:rsidRPr="00571CA6">
        <w:rPr>
          <w:rFonts w:cstheme="minorHAnsi"/>
          <w:sz w:val="22"/>
          <w:szCs w:val="22"/>
        </w:rPr>
        <w:t xml:space="preserve">Burnished finish (glossy surface) Evaluation: Frequently LiquiDam EZ™ can be installed over burnished concrete without mechanical preparation. For glossy burnished concrete surfaces, apply test areas to confirm bond strength of at least 150 psi when tested per ASTM D7234 (tensile bond test). Preparation: Glossy burnished concrete surfaces that do not provide bond strength of at least 150 psi must be removed by mechanical means. </w:t>
      </w:r>
    </w:p>
    <w:p w14:paraId="1680C1CD" w14:textId="4AF13EC1" w:rsidR="00526C8D" w:rsidRPr="00911C9D" w:rsidRDefault="00526C8D" w:rsidP="00911C9D">
      <w:pPr>
        <w:pStyle w:val="ListParagraph"/>
        <w:numPr>
          <w:ilvl w:val="3"/>
          <w:numId w:val="2"/>
        </w:numPr>
        <w:spacing w:after="120"/>
        <w:ind w:left="1440" w:hanging="720"/>
        <w:rPr>
          <w:rFonts w:cstheme="minorHAnsi"/>
          <w:sz w:val="22"/>
          <w:szCs w:val="22"/>
        </w:rPr>
      </w:pPr>
      <w:r w:rsidRPr="00911C9D">
        <w:rPr>
          <w:rFonts w:cstheme="minorHAnsi"/>
          <w:sz w:val="22"/>
          <w:szCs w:val="22"/>
        </w:rPr>
        <w:t xml:space="preserve"> </w:t>
      </w:r>
      <w:r w:rsidR="00911C9D">
        <w:rPr>
          <w:rFonts w:cstheme="minorHAnsi"/>
          <w:sz w:val="22"/>
          <w:szCs w:val="22"/>
        </w:rPr>
        <w:tab/>
      </w:r>
      <w:r w:rsidRPr="00911C9D">
        <w:rPr>
          <w:rFonts w:cstheme="minorHAnsi"/>
          <w:b/>
          <w:sz w:val="22"/>
          <w:szCs w:val="22"/>
        </w:rPr>
        <w:t>CONDITION 4</w:t>
      </w:r>
      <w:r w:rsidRPr="00911C9D">
        <w:rPr>
          <w:rFonts w:cstheme="minorHAnsi"/>
          <w:sz w:val="22"/>
          <w:szCs w:val="22"/>
        </w:rPr>
        <w:t xml:space="preserve">: Final Surface Preparation - removal of dirt and dust. </w:t>
      </w:r>
      <w:r w:rsidRPr="00911C9D">
        <w:rPr>
          <w:rFonts w:cstheme="minorHAnsi"/>
          <w:b/>
          <w:sz w:val="22"/>
          <w:szCs w:val="22"/>
        </w:rPr>
        <w:t>Evaluation</w:t>
      </w:r>
      <w:r w:rsidRPr="00911C9D">
        <w:rPr>
          <w:rFonts w:cstheme="minorHAnsi"/>
          <w:sz w:val="22"/>
          <w:szCs w:val="22"/>
        </w:rPr>
        <w:t xml:space="preserve">: Wipe the surface with a clean dark cloth. If powder is visible on the cloth the surface is not clean enough. Note the areas that were not clean enough. </w:t>
      </w:r>
      <w:r w:rsidRPr="00911C9D">
        <w:rPr>
          <w:rFonts w:cstheme="minorHAnsi"/>
          <w:b/>
          <w:sz w:val="22"/>
          <w:szCs w:val="22"/>
        </w:rPr>
        <w:t>Preparation</w:t>
      </w:r>
      <w:r w:rsidRPr="00911C9D">
        <w:rPr>
          <w:rFonts w:cstheme="minorHAnsi"/>
          <w:sz w:val="22"/>
          <w:szCs w:val="22"/>
        </w:rPr>
        <w:t xml:space="preserve">: Always use a two-step method to remove surface dirt and dust. First use a dry clean broom and sweep the entire surface. Do not use oil or wax based sweeping compounds. They can leave a film on the concrete surface that will prevent a proper bond. The second step should consist of one of the following: </w:t>
      </w:r>
    </w:p>
    <w:p w14:paraId="64979503" w14:textId="24015971" w:rsidR="00526C8D" w:rsidRPr="00571CA6" w:rsidRDefault="00526C8D" w:rsidP="00911C9D">
      <w:pPr>
        <w:numPr>
          <w:ilvl w:val="4"/>
          <w:numId w:val="3"/>
        </w:numPr>
        <w:spacing w:after="120"/>
        <w:ind w:left="2160" w:hanging="720"/>
        <w:rPr>
          <w:rFonts w:cstheme="minorHAnsi"/>
          <w:sz w:val="22"/>
          <w:szCs w:val="22"/>
        </w:rPr>
      </w:pPr>
      <w:r w:rsidRPr="00571CA6">
        <w:rPr>
          <w:rFonts w:cstheme="minorHAnsi"/>
          <w:sz w:val="22"/>
          <w:szCs w:val="22"/>
        </w:rPr>
        <w:t xml:space="preserve"> </w:t>
      </w:r>
      <w:r w:rsidR="00911C9D">
        <w:rPr>
          <w:rFonts w:cstheme="minorHAnsi"/>
          <w:sz w:val="22"/>
          <w:szCs w:val="22"/>
        </w:rPr>
        <w:tab/>
      </w:r>
      <w:r w:rsidRPr="00571CA6">
        <w:rPr>
          <w:rFonts w:cstheme="minorHAnsi"/>
          <w:sz w:val="22"/>
          <w:szCs w:val="22"/>
        </w:rPr>
        <w:t xml:space="preserve">Vacuuming — use a heavy-duty industrial </w:t>
      </w:r>
      <w:proofErr w:type="gramStart"/>
      <w:r w:rsidRPr="00571CA6">
        <w:rPr>
          <w:rFonts w:cstheme="minorHAnsi"/>
          <w:sz w:val="22"/>
          <w:szCs w:val="22"/>
        </w:rPr>
        <w:t>type</w:t>
      </w:r>
      <w:proofErr w:type="gramEnd"/>
      <w:r w:rsidRPr="00571CA6">
        <w:rPr>
          <w:rFonts w:cstheme="minorHAnsi"/>
          <w:sz w:val="22"/>
          <w:szCs w:val="22"/>
        </w:rPr>
        <w:t xml:space="preserve"> vacuum to provide a dust-free surface. It may also be necessary to follow vacuuming with a damp sponge wipe to remove residual surface dust.</w:t>
      </w:r>
    </w:p>
    <w:p w14:paraId="263C6F21" w14:textId="62D10A08" w:rsidR="00526C8D" w:rsidRPr="00571CA6" w:rsidRDefault="00526C8D" w:rsidP="00911C9D">
      <w:pPr>
        <w:numPr>
          <w:ilvl w:val="4"/>
          <w:numId w:val="2"/>
        </w:numPr>
        <w:spacing w:after="120"/>
        <w:ind w:left="2160" w:hanging="720"/>
        <w:rPr>
          <w:rFonts w:cstheme="minorHAnsi"/>
          <w:sz w:val="22"/>
          <w:szCs w:val="22"/>
        </w:rPr>
      </w:pPr>
      <w:r w:rsidRPr="00571CA6">
        <w:rPr>
          <w:rFonts w:cstheme="minorHAnsi"/>
          <w:sz w:val="22"/>
          <w:szCs w:val="22"/>
        </w:rPr>
        <w:t xml:space="preserve"> </w:t>
      </w:r>
      <w:r w:rsidR="00911C9D">
        <w:rPr>
          <w:rFonts w:cstheme="minorHAnsi"/>
          <w:sz w:val="22"/>
          <w:szCs w:val="22"/>
        </w:rPr>
        <w:tab/>
      </w:r>
      <w:r w:rsidRPr="00571CA6">
        <w:rPr>
          <w:rFonts w:cstheme="minorHAnsi"/>
          <w:sz w:val="22"/>
          <w:szCs w:val="22"/>
        </w:rPr>
        <w:t xml:space="preserve">Water cleaning — use a stream of potable water with sufficient pressure to remove dust and dirt. When necessary, also scrub with a stiff bristled brush. </w:t>
      </w:r>
      <w:r w:rsidRPr="00571CA6">
        <w:rPr>
          <w:rFonts w:cstheme="minorHAnsi"/>
          <w:b/>
          <w:sz w:val="22"/>
          <w:szCs w:val="22"/>
        </w:rPr>
        <w:t>Remove all wash water and allow concrete to thoroughly dry</w:t>
      </w:r>
      <w:r w:rsidRPr="00571CA6">
        <w:rPr>
          <w:rFonts w:cstheme="minorHAnsi"/>
          <w:sz w:val="22"/>
          <w:szCs w:val="22"/>
        </w:rPr>
        <w:t xml:space="preserve">. </w:t>
      </w:r>
    </w:p>
    <w:p w14:paraId="7780130F" w14:textId="087AC7C6" w:rsidR="00526C8D" w:rsidRPr="00571CA6" w:rsidRDefault="00526C8D" w:rsidP="00911C9D">
      <w:pPr>
        <w:numPr>
          <w:ilvl w:val="4"/>
          <w:numId w:val="2"/>
        </w:numPr>
        <w:spacing w:after="120"/>
        <w:ind w:left="2160" w:hanging="720"/>
        <w:rPr>
          <w:rFonts w:cstheme="minorHAnsi"/>
          <w:sz w:val="22"/>
          <w:szCs w:val="22"/>
        </w:rPr>
      </w:pPr>
      <w:r w:rsidRPr="00571CA6">
        <w:rPr>
          <w:rFonts w:cstheme="minorHAnsi"/>
          <w:sz w:val="22"/>
          <w:szCs w:val="22"/>
        </w:rPr>
        <w:t xml:space="preserve">  </w:t>
      </w:r>
      <w:r w:rsidR="00911C9D">
        <w:rPr>
          <w:rFonts w:cstheme="minorHAnsi"/>
          <w:sz w:val="22"/>
          <w:szCs w:val="22"/>
        </w:rPr>
        <w:tab/>
      </w:r>
      <w:r w:rsidRPr="00571CA6">
        <w:rPr>
          <w:rFonts w:cstheme="minorHAnsi"/>
          <w:sz w:val="22"/>
          <w:szCs w:val="22"/>
        </w:rPr>
        <w:t xml:space="preserve">Detergent water cleaning — using a stiff bristled brush or broom, scrub the entire concrete surface with a cleaning product intended for concrete or a solution of at least 4 ounces (113 g) of trisodium phosphate per gallon (3.78 L) of warm water. Before the surface dries, thoroughly flush the concrete with clean potable water to remove all wash water and residue. </w:t>
      </w:r>
      <w:r w:rsidRPr="00571CA6">
        <w:rPr>
          <w:rFonts w:cstheme="minorHAnsi"/>
          <w:b/>
          <w:sz w:val="22"/>
          <w:szCs w:val="22"/>
        </w:rPr>
        <w:t>Allow concrete to thoroughly dry prior to application of any TEC® materials.</w:t>
      </w:r>
    </w:p>
    <w:p w14:paraId="076830FF" w14:textId="0C89EB53" w:rsidR="00526C8D" w:rsidRPr="00571CA6" w:rsidRDefault="00526C8D" w:rsidP="00526C8D">
      <w:pPr>
        <w:numPr>
          <w:ilvl w:val="1"/>
          <w:numId w:val="2"/>
        </w:numPr>
        <w:spacing w:after="120"/>
        <w:rPr>
          <w:rFonts w:cstheme="minorHAnsi"/>
          <w:b/>
          <w:bCs/>
          <w:sz w:val="22"/>
          <w:szCs w:val="22"/>
        </w:rPr>
      </w:pPr>
      <w:r w:rsidRPr="00571CA6">
        <w:rPr>
          <w:rFonts w:cstheme="minorHAnsi"/>
          <w:sz w:val="22"/>
          <w:szCs w:val="22"/>
        </w:rPr>
        <w:t xml:space="preserve">    </w:t>
      </w:r>
      <w:r w:rsidR="00911C9D">
        <w:rPr>
          <w:rFonts w:cstheme="minorHAnsi"/>
          <w:sz w:val="22"/>
          <w:szCs w:val="22"/>
        </w:rPr>
        <w:tab/>
      </w:r>
      <w:r w:rsidRPr="00571CA6">
        <w:rPr>
          <w:rFonts w:cstheme="minorHAnsi"/>
          <w:b/>
          <w:bCs/>
          <w:sz w:val="22"/>
          <w:szCs w:val="22"/>
        </w:rPr>
        <w:t>MIXING</w:t>
      </w:r>
    </w:p>
    <w:p w14:paraId="432C5491" w14:textId="694EBBDD" w:rsidR="00526C8D" w:rsidRPr="00571CA6" w:rsidRDefault="00526C8D" w:rsidP="00911C9D">
      <w:pPr>
        <w:numPr>
          <w:ilvl w:val="2"/>
          <w:numId w:val="2"/>
        </w:numPr>
        <w:spacing w:after="120"/>
        <w:ind w:left="720" w:hanging="540"/>
        <w:rPr>
          <w:rFonts w:cstheme="minorHAnsi"/>
          <w:sz w:val="22"/>
          <w:szCs w:val="22"/>
        </w:rPr>
      </w:pPr>
      <w:r w:rsidRPr="00571CA6">
        <w:rPr>
          <w:rFonts w:cstheme="minorHAnsi"/>
          <w:sz w:val="22"/>
          <w:szCs w:val="22"/>
        </w:rPr>
        <w:lastRenderedPageBreak/>
        <w:t xml:space="preserve">     </w:t>
      </w:r>
      <w:r w:rsidR="00911C9D">
        <w:rPr>
          <w:rFonts w:cstheme="minorHAnsi"/>
          <w:sz w:val="22"/>
          <w:szCs w:val="22"/>
        </w:rPr>
        <w:tab/>
      </w:r>
      <w:r w:rsidRPr="00571CA6">
        <w:rPr>
          <w:rFonts w:cstheme="minorHAnsi"/>
          <w:sz w:val="22"/>
          <w:szCs w:val="22"/>
        </w:rPr>
        <w:t>Mix materials in accordance with manufacturer's instructions.</w:t>
      </w:r>
    </w:p>
    <w:p w14:paraId="16B525C8" w14:textId="2215810F" w:rsidR="00526C8D" w:rsidRPr="00571CA6" w:rsidRDefault="00526C8D" w:rsidP="00911C9D">
      <w:pPr>
        <w:numPr>
          <w:ilvl w:val="3"/>
          <w:numId w:val="2"/>
        </w:numPr>
        <w:spacing w:after="120"/>
        <w:ind w:left="1440" w:hanging="720"/>
        <w:rPr>
          <w:rFonts w:cstheme="minorHAnsi"/>
          <w:sz w:val="22"/>
          <w:szCs w:val="22"/>
        </w:rPr>
      </w:pPr>
      <w:r w:rsidRPr="00571CA6">
        <w:rPr>
          <w:rFonts w:cstheme="minorHAnsi"/>
          <w:sz w:val="22"/>
          <w:szCs w:val="22"/>
        </w:rPr>
        <w:t xml:space="preserve">     </w:t>
      </w:r>
      <w:r w:rsidR="00911C9D">
        <w:rPr>
          <w:rFonts w:cstheme="minorHAnsi"/>
          <w:sz w:val="22"/>
          <w:szCs w:val="22"/>
        </w:rPr>
        <w:tab/>
      </w:r>
      <w:r w:rsidRPr="00571CA6">
        <w:rPr>
          <w:rFonts w:cstheme="minorHAnsi"/>
          <w:sz w:val="22"/>
          <w:szCs w:val="22"/>
        </w:rPr>
        <w:t>Open the pail and hand stir to a smooth creamy consistency with a paint stick or margin trowel. Be sure to re-blend in any liquid that may have separated to the top of the container. Do not use an electric drill and mixing paddle. High-speed drills and paddles can entrain air into the formula. Air entrainment may increase work time to roll out the bubbles. Substrate and all materials must be maintained at 50°F-90°F (10°C-32°C) for 24 hours before, during and after installation.</w:t>
      </w:r>
    </w:p>
    <w:p w14:paraId="1D73B999" w14:textId="77777777" w:rsidR="00526C8D" w:rsidRPr="00571CA6" w:rsidRDefault="00526C8D" w:rsidP="00911C9D">
      <w:pPr>
        <w:spacing w:after="120"/>
        <w:rPr>
          <w:rFonts w:cstheme="minorHAnsi"/>
          <w:sz w:val="22"/>
          <w:szCs w:val="22"/>
        </w:rPr>
      </w:pPr>
    </w:p>
    <w:p w14:paraId="7BA3D23C" w14:textId="31D664D2" w:rsidR="00526C8D" w:rsidRPr="00911C9D" w:rsidRDefault="00526C8D" w:rsidP="00526C8D">
      <w:pPr>
        <w:numPr>
          <w:ilvl w:val="1"/>
          <w:numId w:val="2"/>
        </w:numPr>
        <w:spacing w:after="120"/>
        <w:rPr>
          <w:rFonts w:cstheme="minorHAnsi"/>
          <w:sz w:val="22"/>
          <w:szCs w:val="22"/>
        </w:rPr>
      </w:pPr>
      <w:r w:rsidRPr="00911C9D">
        <w:rPr>
          <w:rFonts w:cstheme="minorHAnsi"/>
          <w:b/>
          <w:sz w:val="22"/>
          <w:szCs w:val="22"/>
        </w:rPr>
        <w:t xml:space="preserve">  </w:t>
      </w:r>
      <w:r w:rsidR="00911C9D">
        <w:rPr>
          <w:rFonts w:cstheme="minorHAnsi"/>
          <w:b/>
          <w:sz w:val="22"/>
          <w:szCs w:val="22"/>
        </w:rPr>
        <w:tab/>
      </w:r>
      <w:r w:rsidRPr="00911C9D">
        <w:rPr>
          <w:rFonts w:cstheme="minorHAnsi"/>
          <w:b/>
          <w:sz w:val="22"/>
          <w:szCs w:val="22"/>
        </w:rPr>
        <w:t>EXISTING CRACKS</w:t>
      </w:r>
      <w:r w:rsidRPr="00911C9D">
        <w:rPr>
          <w:rFonts w:cstheme="minorHAnsi"/>
          <w:sz w:val="22"/>
          <w:szCs w:val="22"/>
        </w:rPr>
        <w:t xml:space="preserve"> </w:t>
      </w:r>
    </w:p>
    <w:p w14:paraId="56C535B7" w14:textId="08E68BD5" w:rsidR="00526C8D" w:rsidRPr="00911C9D" w:rsidRDefault="00526C8D" w:rsidP="00911C9D">
      <w:pPr>
        <w:numPr>
          <w:ilvl w:val="2"/>
          <w:numId w:val="2"/>
        </w:numPr>
        <w:spacing w:after="120"/>
        <w:ind w:left="720" w:hanging="540"/>
        <w:rPr>
          <w:rFonts w:cstheme="minorHAnsi"/>
          <w:sz w:val="22"/>
          <w:szCs w:val="22"/>
        </w:rPr>
      </w:pPr>
      <w:r w:rsidRPr="00911C9D">
        <w:rPr>
          <w:rFonts w:cstheme="minorHAnsi"/>
          <w:sz w:val="22"/>
          <w:szCs w:val="22"/>
        </w:rPr>
        <w:t xml:space="preserve"> </w:t>
      </w:r>
      <w:r w:rsidR="00911C9D">
        <w:rPr>
          <w:rFonts w:cstheme="minorHAnsi"/>
          <w:sz w:val="22"/>
          <w:szCs w:val="22"/>
        </w:rPr>
        <w:tab/>
      </w:r>
      <w:r w:rsidRPr="00911C9D">
        <w:rPr>
          <w:rFonts w:cstheme="minorHAnsi"/>
          <w:sz w:val="22"/>
          <w:szCs w:val="22"/>
        </w:rPr>
        <w:t>For Static Cracks, Cuts or Joints less than 1 mm wide: remove dirt, debris or existing sealant from all cracks and joints, then treat static (non-moving) joints, cuts and cracks with LiquiDam EZ™ by directly applying LiquiDam EZ™ into the cracks or joints with a paintbrush, to completely coat the walls of each cavity.</w:t>
      </w:r>
    </w:p>
    <w:p w14:paraId="66AA994D" w14:textId="253F1BDA" w:rsidR="00526C8D" w:rsidRPr="00911C9D" w:rsidRDefault="00526C8D" w:rsidP="00911C9D">
      <w:pPr>
        <w:numPr>
          <w:ilvl w:val="2"/>
          <w:numId w:val="2"/>
        </w:numPr>
        <w:spacing w:after="120"/>
        <w:ind w:left="720" w:hanging="540"/>
        <w:rPr>
          <w:rFonts w:cstheme="minorHAnsi"/>
          <w:sz w:val="22"/>
          <w:szCs w:val="22"/>
        </w:rPr>
      </w:pPr>
      <w:r w:rsidRPr="00911C9D">
        <w:rPr>
          <w:rFonts w:cstheme="minorHAnsi"/>
          <w:sz w:val="22"/>
          <w:szCs w:val="22"/>
        </w:rPr>
        <w:t xml:space="preserve"> </w:t>
      </w:r>
      <w:r w:rsidR="00911C9D">
        <w:rPr>
          <w:rFonts w:cstheme="minorHAnsi"/>
          <w:sz w:val="22"/>
          <w:szCs w:val="22"/>
        </w:rPr>
        <w:tab/>
      </w:r>
      <w:r w:rsidRPr="00911C9D">
        <w:rPr>
          <w:rFonts w:cstheme="minorHAnsi"/>
          <w:sz w:val="22"/>
          <w:szCs w:val="22"/>
        </w:rPr>
        <w:t xml:space="preserve">For Static Cracks / Control Joints 1 mm-3 mm wide: remove dirt, debris or existing sealant from cracks and joints, then use a concrete crack filler, such as </w:t>
      </w:r>
      <w:hyperlink r:id="rId17" w:history="1">
        <w:r w:rsidRPr="0033262B">
          <w:rPr>
            <w:rStyle w:val="Hyperlink"/>
            <w:rFonts w:cstheme="minorHAnsi"/>
            <w:sz w:val="22"/>
            <w:szCs w:val="22"/>
          </w:rPr>
          <w:t>TEC® Feather Edge Skim Coat</w:t>
        </w:r>
      </w:hyperlink>
      <w:r w:rsidRPr="00911C9D">
        <w:rPr>
          <w:rFonts w:cstheme="minorHAnsi"/>
          <w:sz w:val="22"/>
          <w:szCs w:val="22"/>
        </w:rPr>
        <w:t xml:space="preserve"> or </w:t>
      </w:r>
      <w:hyperlink r:id="rId18" w:history="1">
        <w:r w:rsidRPr="0033262B">
          <w:rPr>
            <w:rStyle w:val="Hyperlink"/>
            <w:rFonts w:cstheme="minorHAnsi"/>
            <w:sz w:val="22"/>
            <w:szCs w:val="22"/>
          </w:rPr>
          <w:t xml:space="preserve">TEC® </w:t>
        </w:r>
        <w:proofErr w:type="spellStart"/>
        <w:r w:rsidRPr="0033262B">
          <w:rPr>
            <w:rStyle w:val="Hyperlink"/>
            <w:rFonts w:cstheme="minorHAnsi"/>
            <w:sz w:val="22"/>
            <w:szCs w:val="22"/>
          </w:rPr>
          <w:t>PerfectFinish</w:t>
        </w:r>
        <w:proofErr w:type="spellEnd"/>
        <w:r w:rsidRPr="0033262B">
          <w:rPr>
            <w:rStyle w:val="Hyperlink"/>
            <w:rFonts w:cstheme="minorHAnsi"/>
            <w:sz w:val="22"/>
            <w:szCs w:val="22"/>
          </w:rPr>
          <w:t>™ Skim Coat</w:t>
        </w:r>
      </w:hyperlink>
      <w:r w:rsidRPr="00911C9D">
        <w:rPr>
          <w:rFonts w:cstheme="minorHAnsi"/>
          <w:sz w:val="22"/>
          <w:szCs w:val="22"/>
        </w:rPr>
        <w:t xml:space="preserve"> and allow to dry 15 to 60 minutes. </w:t>
      </w:r>
    </w:p>
    <w:p w14:paraId="39C8076C" w14:textId="303C494E" w:rsidR="00526C8D" w:rsidRPr="00911C9D" w:rsidRDefault="00526C8D" w:rsidP="00911C9D">
      <w:pPr>
        <w:numPr>
          <w:ilvl w:val="2"/>
          <w:numId w:val="2"/>
        </w:numPr>
        <w:spacing w:after="120"/>
        <w:ind w:left="720" w:hanging="540"/>
        <w:rPr>
          <w:rFonts w:cstheme="minorHAnsi"/>
          <w:sz w:val="22"/>
          <w:szCs w:val="22"/>
        </w:rPr>
      </w:pPr>
      <w:r w:rsidRPr="00911C9D">
        <w:rPr>
          <w:rFonts w:cstheme="minorHAnsi"/>
          <w:sz w:val="22"/>
          <w:szCs w:val="22"/>
        </w:rPr>
        <w:t xml:space="preserve"> </w:t>
      </w:r>
      <w:r w:rsidR="00911C9D">
        <w:rPr>
          <w:rFonts w:cstheme="minorHAnsi"/>
          <w:sz w:val="22"/>
          <w:szCs w:val="22"/>
        </w:rPr>
        <w:tab/>
      </w:r>
      <w:r w:rsidRPr="00911C9D">
        <w:rPr>
          <w:rFonts w:cstheme="minorHAnsi"/>
          <w:sz w:val="22"/>
          <w:szCs w:val="22"/>
        </w:rPr>
        <w:t xml:space="preserve">For </w:t>
      </w:r>
      <w:r w:rsidR="00864FAE">
        <w:rPr>
          <w:rFonts w:cstheme="minorHAnsi"/>
          <w:sz w:val="22"/>
          <w:szCs w:val="22"/>
        </w:rPr>
        <w:t>Fast-Track Saw Cut</w:t>
      </w:r>
      <w:r w:rsidR="00DF2190">
        <w:rPr>
          <w:rFonts w:cstheme="minorHAnsi"/>
          <w:sz w:val="22"/>
          <w:szCs w:val="22"/>
        </w:rPr>
        <w:t xml:space="preserve"> / </w:t>
      </w:r>
      <w:r w:rsidRPr="00911C9D">
        <w:rPr>
          <w:rFonts w:cstheme="minorHAnsi"/>
          <w:sz w:val="22"/>
          <w:szCs w:val="22"/>
        </w:rPr>
        <w:t xml:space="preserve">Static Cracks </w:t>
      </w:r>
      <w:r w:rsidR="00DF2190">
        <w:rPr>
          <w:rFonts w:cstheme="minorHAnsi"/>
          <w:sz w:val="22"/>
          <w:szCs w:val="22"/>
        </w:rPr>
        <w:t>Fill:</w:t>
      </w:r>
      <w:r w:rsidRPr="00911C9D">
        <w:rPr>
          <w:rFonts w:cstheme="minorHAnsi"/>
          <w:sz w:val="22"/>
          <w:szCs w:val="22"/>
        </w:rPr>
        <w:t xml:space="preserve"> </w:t>
      </w:r>
      <w:r w:rsidR="00DF2190" w:rsidRPr="00DF2190">
        <w:rPr>
          <w:rFonts w:cstheme="minorHAnsi"/>
          <w:sz w:val="22"/>
          <w:szCs w:val="22"/>
        </w:rPr>
        <w:t xml:space="preserve">Remove any dirt, debris, or existing sealant. Use </w:t>
      </w:r>
      <w:hyperlink r:id="rId19" w:history="1">
        <w:r w:rsidR="00DF2190" w:rsidRPr="00953891">
          <w:rPr>
            <w:rStyle w:val="Hyperlink"/>
            <w:rFonts w:cstheme="minorHAnsi"/>
            <w:sz w:val="22"/>
            <w:szCs w:val="22"/>
          </w:rPr>
          <w:t>TEC Joint/Crack Filler</w:t>
        </w:r>
      </w:hyperlink>
      <w:r w:rsidR="00DF2190" w:rsidRPr="00DF2190">
        <w:rPr>
          <w:rFonts w:cstheme="minorHAnsi"/>
          <w:sz w:val="22"/>
          <w:szCs w:val="22"/>
        </w:rPr>
        <w:t xml:space="preserve"> per product data sheet instructions. Overfill the joint/crack and shave after the material loses tack (typically 45-55 minutes). To optimize coverage, use of backer rod is acceptable for deep joints/ </w:t>
      </w:r>
      <w:proofErr w:type="gramStart"/>
      <w:r w:rsidR="00DF2190" w:rsidRPr="00DF2190">
        <w:rPr>
          <w:rFonts w:cstheme="minorHAnsi"/>
          <w:sz w:val="22"/>
          <w:szCs w:val="22"/>
        </w:rPr>
        <w:t>cracks</w:t>
      </w:r>
      <w:proofErr w:type="gramEnd"/>
      <w:r w:rsidR="00DF2190" w:rsidRPr="00DF2190">
        <w:rPr>
          <w:rFonts w:cstheme="minorHAnsi"/>
          <w:sz w:val="22"/>
          <w:szCs w:val="22"/>
        </w:rPr>
        <w:t xml:space="preserve"> but you must maintain minimum depth of 1/2" with </w:t>
      </w:r>
      <w:r w:rsidR="00953891">
        <w:rPr>
          <w:rFonts w:cstheme="minorHAnsi"/>
          <w:sz w:val="22"/>
          <w:szCs w:val="22"/>
        </w:rPr>
        <w:t xml:space="preserve">TEC </w:t>
      </w:r>
      <w:r w:rsidR="00DF2190" w:rsidRPr="00DF2190">
        <w:rPr>
          <w:rFonts w:cstheme="minorHAnsi"/>
          <w:sz w:val="22"/>
          <w:szCs w:val="22"/>
        </w:rPr>
        <w:t>Joint/Crack Filler.</w:t>
      </w:r>
    </w:p>
    <w:p w14:paraId="49D19C04" w14:textId="0791EC20" w:rsidR="00526C8D" w:rsidRDefault="00526C8D" w:rsidP="00911C9D">
      <w:pPr>
        <w:numPr>
          <w:ilvl w:val="2"/>
          <w:numId w:val="2"/>
        </w:numPr>
        <w:spacing w:after="120"/>
        <w:ind w:left="720" w:hanging="540"/>
        <w:rPr>
          <w:rFonts w:cstheme="minorHAnsi"/>
          <w:sz w:val="22"/>
          <w:szCs w:val="22"/>
        </w:rPr>
      </w:pPr>
      <w:r w:rsidRPr="00911C9D">
        <w:rPr>
          <w:rFonts w:cstheme="minorHAnsi"/>
          <w:sz w:val="22"/>
          <w:szCs w:val="22"/>
        </w:rPr>
        <w:t xml:space="preserve"> </w:t>
      </w:r>
      <w:r w:rsidR="00911C9D">
        <w:rPr>
          <w:rFonts w:cstheme="minorHAnsi"/>
          <w:sz w:val="22"/>
          <w:szCs w:val="22"/>
        </w:rPr>
        <w:tab/>
      </w:r>
      <w:r w:rsidRPr="00911C9D">
        <w:rPr>
          <w:rFonts w:cstheme="minorHAnsi"/>
          <w:sz w:val="22"/>
          <w:szCs w:val="22"/>
        </w:rPr>
        <w:t>For Expansion Joints / Dynamic (moving) Cracks: remove any dirt, debris or existing sealant from cracks and joints. Treat all dynamic (movement) joints with LiquiDam EZ™ by applying a layer into the joint edges with a paintbrush to completely coat the walls of the cavity. Once dried, fill the dynamic joint with backer rod, leaving a minimum of 1⁄2" (12 mm) open at the top for proper treatments with a sealant.</w:t>
      </w:r>
    </w:p>
    <w:p w14:paraId="041C4CE6" w14:textId="77777777" w:rsidR="00911C9D" w:rsidRPr="00911C9D" w:rsidRDefault="00911C9D" w:rsidP="00911C9D">
      <w:pPr>
        <w:spacing w:after="120"/>
        <w:ind w:left="720"/>
        <w:rPr>
          <w:rFonts w:cstheme="minorHAnsi"/>
          <w:sz w:val="22"/>
          <w:szCs w:val="22"/>
        </w:rPr>
      </w:pPr>
    </w:p>
    <w:p w14:paraId="095B20DF" w14:textId="2C524B91" w:rsidR="00526C8D" w:rsidRPr="00571CA6" w:rsidRDefault="00526C8D" w:rsidP="00526C8D">
      <w:pPr>
        <w:numPr>
          <w:ilvl w:val="1"/>
          <w:numId w:val="2"/>
        </w:numPr>
        <w:spacing w:after="120"/>
        <w:rPr>
          <w:rFonts w:cstheme="minorHAnsi"/>
          <w:b/>
          <w:bCs/>
          <w:sz w:val="22"/>
          <w:szCs w:val="22"/>
        </w:rPr>
      </w:pPr>
      <w:r w:rsidRPr="00571CA6">
        <w:rPr>
          <w:rFonts w:cstheme="minorHAnsi"/>
          <w:b/>
          <w:bCs/>
          <w:sz w:val="22"/>
          <w:szCs w:val="22"/>
        </w:rPr>
        <w:t xml:space="preserve">   </w:t>
      </w:r>
      <w:r w:rsidR="00911C9D">
        <w:rPr>
          <w:rFonts w:cstheme="minorHAnsi"/>
          <w:b/>
          <w:bCs/>
          <w:sz w:val="22"/>
          <w:szCs w:val="22"/>
        </w:rPr>
        <w:tab/>
      </w:r>
      <w:ins w:id="61" w:author="Chris Burns" w:date="2025-05-07T15:29:00Z" w16du:dateUtc="2025-05-07T19:29:00Z">
        <w:r w:rsidR="00FF72F4">
          <w:rPr>
            <w:rFonts w:cstheme="minorHAnsi"/>
            <w:b/>
            <w:bCs/>
            <w:sz w:val="22"/>
            <w:szCs w:val="22"/>
          </w:rPr>
          <w:t xml:space="preserve">TWO COAT </w:t>
        </w:r>
      </w:ins>
      <w:r w:rsidRPr="00571CA6">
        <w:rPr>
          <w:rFonts w:cstheme="minorHAnsi"/>
          <w:b/>
          <w:bCs/>
          <w:sz w:val="22"/>
          <w:szCs w:val="22"/>
        </w:rPr>
        <w:t>APPLICATION</w:t>
      </w:r>
    </w:p>
    <w:p w14:paraId="6D9957FB" w14:textId="22DC85DE" w:rsidR="009837D1" w:rsidRPr="009837D1" w:rsidRDefault="00526C8D" w:rsidP="00B3774A">
      <w:pPr>
        <w:numPr>
          <w:ilvl w:val="2"/>
          <w:numId w:val="2"/>
        </w:numPr>
        <w:spacing w:after="120"/>
        <w:ind w:left="720" w:hanging="540"/>
        <w:rPr>
          <w:rFonts w:cstheme="minorHAnsi"/>
          <w:bCs/>
          <w:sz w:val="22"/>
          <w:szCs w:val="22"/>
        </w:rPr>
      </w:pPr>
      <w:r w:rsidRPr="00571CA6">
        <w:rPr>
          <w:rFonts w:cstheme="minorHAnsi"/>
          <w:sz w:val="22"/>
          <w:szCs w:val="22"/>
        </w:rPr>
        <w:t xml:space="preserve">     </w:t>
      </w:r>
      <w:r w:rsidR="00911C9D">
        <w:rPr>
          <w:rFonts w:cstheme="minorHAnsi"/>
          <w:sz w:val="22"/>
          <w:szCs w:val="22"/>
        </w:rPr>
        <w:tab/>
      </w:r>
      <w:r w:rsidR="00B3774A" w:rsidRPr="00B3774A">
        <w:rPr>
          <w:rFonts w:cstheme="minorHAnsi"/>
          <w:sz w:val="22"/>
          <w:szCs w:val="22"/>
        </w:rPr>
        <w:t>LiquiDam EZ is applied in two coats</w:t>
      </w:r>
      <w:ins w:id="62" w:author="Chris Burns" w:date="2025-05-07T15:29:00Z" w16du:dateUtc="2025-05-07T19:29:00Z">
        <w:r w:rsidR="00FF72F4">
          <w:rPr>
            <w:rFonts w:cstheme="minorHAnsi"/>
            <w:sz w:val="22"/>
            <w:szCs w:val="22"/>
          </w:rPr>
          <w:t xml:space="preserve"> for maximum moisture control</w:t>
        </w:r>
      </w:ins>
      <w:r w:rsidR="00B3774A" w:rsidRPr="00B3774A">
        <w:rPr>
          <w:rFonts w:cstheme="minorHAnsi"/>
          <w:sz w:val="22"/>
          <w:szCs w:val="22"/>
        </w:rPr>
        <w:t xml:space="preserve">. The first coat is applied at 150 ft² (13.94 m²) per gallon and must be </w:t>
      </w:r>
      <w:del w:id="63" w:author="Chris Burns" w:date="2025-05-07T15:37:00Z" w16du:dateUtc="2025-05-07T19:37:00Z">
        <w:r w:rsidR="00B3774A" w:rsidRPr="00B3774A" w:rsidDel="003B05CA">
          <w:rPr>
            <w:rFonts w:cstheme="minorHAnsi"/>
            <w:sz w:val="22"/>
            <w:szCs w:val="22"/>
          </w:rPr>
          <w:delText>trowel</w:delText>
        </w:r>
      </w:del>
      <w:ins w:id="64" w:author="Chris Burns" w:date="2025-05-07T15:37:00Z" w16du:dateUtc="2025-05-07T19:37:00Z">
        <w:r w:rsidR="003B05CA">
          <w:rPr>
            <w:rFonts w:cstheme="minorHAnsi"/>
            <w:sz w:val="22"/>
            <w:szCs w:val="22"/>
          </w:rPr>
          <w:t>roller</w:t>
        </w:r>
      </w:ins>
      <w:r w:rsidR="00B3774A" w:rsidRPr="00B3774A">
        <w:rPr>
          <w:rFonts w:cstheme="minorHAnsi"/>
          <w:sz w:val="22"/>
          <w:szCs w:val="22"/>
        </w:rPr>
        <w:t>-applied</w:t>
      </w:r>
      <w:ins w:id="65" w:author="Chris Burns" w:date="2025-05-07T15:37:00Z" w16du:dateUtc="2025-05-07T19:37:00Z">
        <w:r w:rsidR="003B05CA">
          <w:rPr>
            <w:rFonts w:cstheme="minorHAnsi"/>
            <w:sz w:val="22"/>
            <w:szCs w:val="22"/>
          </w:rPr>
          <w:t xml:space="preserve"> or troweled applied</w:t>
        </w:r>
      </w:ins>
      <w:r w:rsidR="00B3774A" w:rsidRPr="00B3774A">
        <w:rPr>
          <w:rFonts w:cstheme="minorHAnsi"/>
          <w:sz w:val="22"/>
          <w:szCs w:val="22"/>
        </w:rPr>
        <w:t xml:space="preserve"> and </w:t>
      </w:r>
      <w:proofErr w:type="spellStart"/>
      <w:r w:rsidR="00B3774A" w:rsidRPr="00B3774A">
        <w:rPr>
          <w:rFonts w:cstheme="minorHAnsi"/>
          <w:sz w:val="22"/>
          <w:szCs w:val="22"/>
        </w:rPr>
        <w:t>backrolled</w:t>
      </w:r>
      <w:proofErr w:type="spellEnd"/>
      <w:r w:rsidR="00B3774A" w:rsidRPr="00B3774A">
        <w:rPr>
          <w:rFonts w:cstheme="minorHAnsi"/>
          <w:sz w:val="22"/>
          <w:szCs w:val="22"/>
        </w:rPr>
        <w:t xml:space="preserve">. The second coat is applied at a 300 ft² (27.87 m²) per gallon and can be </w:t>
      </w:r>
      <w:ins w:id="66" w:author="Chris Burns" w:date="2025-05-07T15:38:00Z" w16du:dateUtc="2025-05-07T19:38:00Z">
        <w:r w:rsidR="003B05CA">
          <w:rPr>
            <w:rFonts w:cstheme="minorHAnsi"/>
            <w:sz w:val="22"/>
            <w:szCs w:val="22"/>
          </w:rPr>
          <w:t>roller</w:t>
        </w:r>
        <w:r w:rsidR="003B05CA" w:rsidRPr="00B3774A">
          <w:rPr>
            <w:rFonts w:cstheme="minorHAnsi"/>
            <w:sz w:val="22"/>
            <w:szCs w:val="22"/>
          </w:rPr>
          <w:t>-applied</w:t>
        </w:r>
        <w:r w:rsidR="003B05CA">
          <w:rPr>
            <w:rFonts w:cstheme="minorHAnsi"/>
            <w:sz w:val="22"/>
            <w:szCs w:val="22"/>
          </w:rPr>
          <w:t xml:space="preserve"> or troweled applied</w:t>
        </w:r>
        <w:r w:rsidR="003B05CA" w:rsidRPr="00B3774A">
          <w:rPr>
            <w:rFonts w:cstheme="minorHAnsi"/>
            <w:sz w:val="22"/>
            <w:szCs w:val="22"/>
          </w:rPr>
          <w:t xml:space="preserve"> and </w:t>
        </w:r>
        <w:proofErr w:type="spellStart"/>
        <w:r w:rsidR="003B05CA" w:rsidRPr="00B3774A">
          <w:rPr>
            <w:rFonts w:cstheme="minorHAnsi"/>
            <w:sz w:val="22"/>
            <w:szCs w:val="22"/>
          </w:rPr>
          <w:t>backrolled</w:t>
        </w:r>
      </w:ins>
      <w:proofErr w:type="spellEnd"/>
      <w:del w:id="67" w:author="Chris Burns" w:date="2025-05-07T15:38:00Z" w16du:dateUtc="2025-05-07T19:38:00Z">
        <w:r w:rsidR="00B3774A" w:rsidRPr="00B3774A" w:rsidDel="003B05CA">
          <w:rPr>
            <w:rFonts w:cstheme="minorHAnsi"/>
            <w:sz w:val="22"/>
            <w:szCs w:val="22"/>
          </w:rPr>
          <w:delText>trowel-applied and backrolled or simply roller-applied</w:delText>
        </w:r>
      </w:del>
      <w:r w:rsidR="00B3774A" w:rsidRPr="00B3774A">
        <w:rPr>
          <w:rFonts w:cstheme="minorHAnsi"/>
          <w:sz w:val="22"/>
          <w:szCs w:val="22"/>
        </w:rPr>
        <w:t xml:space="preserve">. </w:t>
      </w:r>
    </w:p>
    <w:p w14:paraId="46E86200" w14:textId="5E7513AA" w:rsidR="003B05CA" w:rsidRDefault="003B05CA" w:rsidP="009837D1">
      <w:pPr>
        <w:spacing w:after="120"/>
        <w:ind w:left="720"/>
        <w:rPr>
          <w:ins w:id="68" w:author="Chris Burns" w:date="2025-05-07T15:38:00Z" w16du:dateUtc="2025-05-07T19:38:00Z"/>
          <w:rFonts w:cstheme="minorHAnsi"/>
          <w:sz w:val="22"/>
          <w:szCs w:val="22"/>
        </w:rPr>
      </w:pPr>
      <w:ins w:id="69" w:author="Chris Burns" w:date="2025-05-07T15:38:00Z" w16du:dateUtc="2025-05-07T19:38:00Z">
        <w:r>
          <w:rPr>
            <w:rFonts w:cstheme="minorHAnsi"/>
            <w:sz w:val="22"/>
            <w:szCs w:val="22"/>
          </w:rPr>
          <w:t>Trowel-Applied Method:</w:t>
        </w:r>
      </w:ins>
    </w:p>
    <w:p w14:paraId="2B2DC28F" w14:textId="70855A5C" w:rsidR="009837D1" w:rsidRDefault="00B3774A" w:rsidP="009837D1">
      <w:pPr>
        <w:spacing w:after="120"/>
        <w:ind w:left="720"/>
        <w:rPr>
          <w:rFonts w:cstheme="minorHAnsi"/>
          <w:sz w:val="22"/>
          <w:szCs w:val="22"/>
        </w:rPr>
      </w:pPr>
      <w:r w:rsidRPr="00B3774A">
        <w:rPr>
          <w:rFonts w:cstheme="minorHAnsi"/>
          <w:sz w:val="22"/>
          <w:szCs w:val="22"/>
        </w:rPr>
        <w:t xml:space="preserve">1) Lay out the substrate area into one 150 ft² (13.94 m²) grid (example: 6 ft. x 25 ft / 1.83 m x 7.62 m) to validate the first coat spread rate. </w:t>
      </w:r>
    </w:p>
    <w:p w14:paraId="7E2CFA9A" w14:textId="77777777" w:rsidR="009837D1" w:rsidRPr="009837D1" w:rsidRDefault="00B3774A" w:rsidP="009837D1">
      <w:pPr>
        <w:spacing w:after="120"/>
        <w:ind w:left="720"/>
        <w:rPr>
          <w:rFonts w:cstheme="minorHAnsi"/>
          <w:b/>
          <w:bCs/>
          <w:sz w:val="22"/>
          <w:szCs w:val="22"/>
        </w:rPr>
      </w:pPr>
      <w:r w:rsidRPr="00B3774A">
        <w:rPr>
          <w:rFonts w:cstheme="minorHAnsi"/>
          <w:sz w:val="22"/>
          <w:szCs w:val="22"/>
        </w:rPr>
        <w:t xml:space="preserve">2) After stirring (as noted above), spread one gallon of the LiquiDam EZ, across the grid area with a 1⁄16" (1.6 mm) square-notched trowel. NOTE: Do not exceed 150 ft² (13.94 m²) per applied gallon. </w:t>
      </w:r>
      <w:r w:rsidRPr="009837D1">
        <w:rPr>
          <w:rFonts w:cstheme="minorHAnsi"/>
          <w:b/>
          <w:bCs/>
          <w:sz w:val="22"/>
          <w:szCs w:val="22"/>
        </w:rPr>
        <w:t xml:space="preserve">Product must be troweled as the first step and followed up in unison with the 1⁄4" nap roller. </w:t>
      </w:r>
    </w:p>
    <w:p w14:paraId="2024793E" w14:textId="77777777" w:rsidR="009837D1" w:rsidRDefault="00B3774A" w:rsidP="009837D1">
      <w:pPr>
        <w:spacing w:after="120"/>
        <w:ind w:left="720"/>
        <w:rPr>
          <w:rFonts w:cstheme="minorHAnsi"/>
          <w:sz w:val="22"/>
          <w:szCs w:val="22"/>
        </w:rPr>
      </w:pPr>
      <w:r w:rsidRPr="00B3774A">
        <w:rPr>
          <w:rFonts w:cstheme="minorHAnsi"/>
          <w:sz w:val="22"/>
          <w:szCs w:val="22"/>
        </w:rPr>
        <w:t xml:space="preserve">3) Immediately saturate the roller in the initial application of trowel applied </w:t>
      </w:r>
      <w:proofErr w:type="spellStart"/>
      <w:r w:rsidRPr="00B3774A">
        <w:rPr>
          <w:rFonts w:cstheme="minorHAnsi"/>
          <w:sz w:val="22"/>
          <w:szCs w:val="22"/>
        </w:rPr>
        <w:t>LiquiDam</w:t>
      </w:r>
      <w:proofErr w:type="spellEnd"/>
      <w:r w:rsidRPr="00B3774A">
        <w:rPr>
          <w:rFonts w:cstheme="minorHAnsi"/>
          <w:sz w:val="22"/>
          <w:szCs w:val="22"/>
        </w:rPr>
        <w:t xml:space="preserve"> EZ, then </w:t>
      </w:r>
      <w:proofErr w:type="spellStart"/>
      <w:r w:rsidRPr="00B3774A">
        <w:rPr>
          <w:rFonts w:cstheme="minorHAnsi"/>
          <w:sz w:val="22"/>
          <w:szCs w:val="22"/>
        </w:rPr>
        <w:t>backroll</w:t>
      </w:r>
      <w:proofErr w:type="spellEnd"/>
      <w:r w:rsidRPr="00B3774A">
        <w:rPr>
          <w:rFonts w:cstheme="minorHAnsi"/>
          <w:sz w:val="22"/>
          <w:szCs w:val="22"/>
        </w:rPr>
        <w:t xml:space="preserve"> the area, to optimize disbursement of the material over the entire substrate. Periodically evaluate the surface to ensure a smooth continuous film. Wet film thickness of the first coat should be 18-20 mils. </w:t>
      </w:r>
    </w:p>
    <w:p w14:paraId="2690BA5B" w14:textId="77777777" w:rsidR="009837D1" w:rsidRDefault="00B3774A" w:rsidP="009837D1">
      <w:pPr>
        <w:spacing w:after="120"/>
        <w:ind w:left="720"/>
        <w:rPr>
          <w:rFonts w:cstheme="minorHAnsi"/>
          <w:sz w:val="22"/>
          <w:szCs w:val="22"/>
        </w:rPr>
      </w:pPr>
      <w:r w:rsidRPr="00B3774A">
        <w:rPr>
          <w:rFonts w:cstheme="minorHAnsi"/>
          <w:sz w:val="22"/>
          <w:szCs w:val="22"/>
        </w:rPr>
        <w:lastRenderedPageBreak/>
        <w:t xml:space="preserve">4) Allow the first coat to dry 90-120 minutes. LiquiDam EZ is dry when it turns dark blue. </w:t>
      </w:r>
    </w:p>
    <w:p w14:paraId="45A0E7F7" w14:textId="0F44538B" w:rsidR="009837D1" w:rsidRPr="00BA4AF1" w:rsidRDefault="00B3774A" w:rsidP="009837D1">
      <w:pPr>
        <w:spacing w:after="120"/>
        <w:ind w:left="720"/>
        <w:rPr>
          <w:rFonts w:cstheme="minorHAnsi"/>
          <w:b/>
          <w:bCs/>
          <w:sz w:val="22"/>
          <w:szCs w:val="22"/>
        </w:rPr>
      </w:pPr>
      <w:r w:rsidRPr="00B3774A">
        <w:rPr>
          <w:rFonts w:cstheme="minorHAnsi"/>
          <w:sz w:val="22"/>
          <w:szCs w:val="22"/>
        </w:rPr>
        <w:t xml:space="preserve">5) Apply the second coat with a 1/32" (0.8 mm) U-notched trowel and </w:t>
      </w:r>
      <w:proofErr w:type="spellStart"/>
      <w:r w:rsidRPr="00B3774A">
        <w:rPr>
          <w:rFonts w:cstheme="minorHAnsi"/>
          <w:sz w:val="22"/>
          <w:szCs w:val="22"/>
        </w:rPr>
        <w:t>backroll</w:t>
      </w:r>
      <w:proofErr w:type="spellEnd"/>
      <w:r w:rsidRPr="00B3774A">
        <w:rPr>
          <w:rFonts w:cstheme="minorHAnsi"/>
          <w:sz w:val="22"/>
          <w:szCs w:val="22"/>
        </w:rPr>
        <w:t xml:space="preserve"> with the 1⁄4" nap roller or simply roller-apply the second coat.  Wet film thickness for the second coat should be 9-10 mils. The second coat must fill any remaining white pinholes from the first coat. Care should be taken to not gouge or otherwise disturb or damage the dried membrane. Inspect the dried film to make sure there are no pinholes, voids, bubbles or breaks in the membrane. Apply additional LiquiDam EZ to f ill all voids and allow to dry. </w:t>
      </w:r>
      <w:r w:rsidRPr="00BA4AF1">
        <w:rPr>
          <w:rFonts w:cstheme="minorHAnsi"/>
          <w:b/>
          <w:bCs/>
          <w:sz w:val="22"/>
          <w:szCs w:val="22"/>
        </w:rPr>
        <w:t xml:space="preserve">Do not over-work. </w:t>
      </w:r>
    </w:p>
    <w:p w14:paraId="1A01D627" w14:textId="77777777" w:rsidR="00BA4AF1" w:rsidRDefault="00B3774A" w:rsidP="009837D1">
      <w:pPr>
        <w:spacing w:after="120"/>
        <w:ind w:left="720"/>
        <w:rPr>
          <w:rFonts w:cstheme="minorHAnsi"/>
          <w:sz w:val="22"/>
          <w:szCs w:val="22"/>
        </w:rPr>
      </w:pPr>
      <w:r w:rsidRPr="00B3774A">
        <w:rPr>
          <w:rFonts w:cstheme="minorHAnsi"/>
          <w:sz w:val="22"/>
          <w:szCs w:val="22"/>
        </w:rPr>
        <w:t xml:space="preserve">6) Once dry, the second coat will appear darker than the first. The second coat MUST dry a minimum of 90-120 minutes before moving to the next installation step.  Protect the application area from traffic and other trades until installation of the flooring. </w:t>
      </w:r>
    </w:p>
    <w:p w14:paraId="32107E7A" w14:textId="56BC89DD" w:rsidR="00526C8D" w:rsidRDefault="00B3774A" w:rsidP="009837D1">
      <w:pPr>
        <w:spacing w:after="120"/>
        <w:ind w:left="720"/>
        <w:rPr>
          <w:ins w:id="70" w:author="Chris Burns" w:date="2025-05-07T15:40:00Z" w16du:dateUtc="2025-05-07T19:40:00Z"/>
          <w:rFonts w:cstheme="minorHAnsi"/>
          <w:b/>
          <w:bCs/>
          <w:sz w:val="22"/>
          <w:szCs w:val="22"/>
        </w:rPr>
      </w:pPr>
      <w:r w:rsidRPr="00B3774A">
        <w:rPr>
          <w:rFonts w:cstheme="minorHAnsi"/>
          <w:sz w:val="22"/>
          <w:szCs w:val="22"/>
        </w:rPr>
        <w:t xml:space="preserve">After </w:t>
      </w:r>
      <w:proofErr w:type="gramStart"/>
      <w:r w:rsidRPr="00B3774A">
        <w:rPr>
          <w:rFonts w:cstheme="minorHAnsi"/>
          <w:sz w:val="22"/>
          <w:szCs w:val="22"/>
        </w:rPr>
        <w:t>a job</w:t>
      </w:r>
      <w:proofErr w:type="gramEnd"/>
      <w:r w:rsidRPr="00B3774A">
        <w:rPr>
          <w:rFonts w:cstheme="minorHAnsi"/>
          <w:sz w:val="22"/>
          <w:szCs w:val="22"/>
        </w:rPr>
        <w:t xml:space="preserve"> is complete, any unused, uncontaminated LiquiDam EZ Moisture Vapor Barrier can be simply resealed securely with the container </w:t>
      </w:r>
      <w:proofErr w:type="gramStart"/>
      <w:r w:rsidRPr="00B3774A">
        <w:rPr>
          <w:rFonts w:cstheme="minorHAnsi"/>
          <w:sz w:val="22"/>
          <w:szCs w:val="22"/>
        </w:rPr>
        <w:t>lid, and</w:t>
      </w:r>
      <w:proofErr w:type="gramEnd"/>
      <w:r w:rsidRPr="00B3774A">
        <w:rPr>
          <w:rFonts w:cstheme="minorHAnsi"/>
          <w:sz w:val="22"/>
          <w:szCs w:val="22"/>
        </w:rPr>
        <w:t xml:space="preserve"> then can be used for up to 6 months (see storage guidelines).</w:t>
      </w:r>
      <w:r w:rsidR="00526C8D" w:rsidRPr="00571CA6">
        <w:rPr>
          <w:rFonts w:cstheme="minorHAnsi"/>
          <w:b/>
          <w:bCs/>
          <w:sz w:val="22"/>
          <w:szCs w:val="22"/>
        </w:rPr>
        <w:t xml:space="preserve">   </w:t>
      </w:r>
    </w:p>
    <w:p w14:paraId="4C61ECA4" w14:textId="56472509" w:rsidR="003B05CA" w:rsidRDefault="003B05CA" w:rsidP="009837D1">
      <w:pPr>
        <w:spacing w:after="120"/>
        <w:ind w:left="720"/>
        <w:rPr>
          <w:ins w:id="71" w:author="Chris Burns" w:date="2025-05-07T15:30:00Z" w16du:dateUtc="2025-05-07T19:30:00Z"/>
          <w:rFonts w:cstheme="minorHAnsi"/>
          <w:b/>
          <w:bCs/>
          <w:sz w:val="22"/>
          <w:szCs w:val="22"/>
        </w:rPr>
      </w:pPr>
      <w:ins w:id="72" w:author="Chris Burns" w:date="2025-05-07T15:40:00Z" w16du:dateUtc="2025-05-07T19:40:00Z">
        <w:r>
          <w:rPr>
            <w:rFonts w:cstheme="minorHAnsi"/>
            <w:b/>
            <w:bCs/>
            <w:sz w:val="22"/>
            <w:szCs w:val="22"/>
          </w:rPr>
          <w:t>Roller-Applied Method</w:t>
        </w:r>
      </w:ins>
    </w:p>
    <w:p w14:paraId="441B74E0" w14:textId="06681752" w:rsidR="003B05CA" w:rsidRPr="003B05CA" w:rsidRDefault="003B05CA" w:rsidP="003B05CA">
      <w:pPr>
        <w:spacing w:after="120"/>
        <w:ind w:left="720"/>
        <w:rPr>
          <w:ins w:id="73" w:author="Chris Burns" w:date="2025-05-07T15:40:00Z" w16du:dateUtc="2025-05-07T19:40:00Z"/>
          <w:rFonts w:cstheme="minorHAnsi"/>
          <w:sz w:val="22"/>
          <w:szCs w:val="22"/>
          <w:rPrChange w:id="74" w:author="Chris Burns" w:date="2025-05-07T15:41:00Z" w16du:dateUtc="2025-05-07T19:41:00Z">
            <w:rPr>
              <w:ins w:id="75" w:author="Chris Burns" w:date="2025-05-07T15:40:00Z" w16du:dateUtc="2025-05-07T19:40:00Z"/>
              <w:rFonts w:cstheme="minorHAnsi"/>
              <w:b/>
              <w:bCs/>
              <w:sz w:val="22"/>
              <w:szCs w:val="22"/>
            </w:rPr>
          </w:rPrChange>
        </w:rPr>
      </w:pPr>
      <w:ins w:id="76" w:author="Chris Burns" w:date="2025-05-07T15:41:00Z" w16du:dateUtc="2025-05-07T19:41:00Z">
        <w:r>
          <w:rPr>
            <w:rFonts w:cstheme="minorHAnsi"/>
            <w:sz w:val="22"/>
            <w:szCs w:val="22"/>
          </w:rPr>
          <w:t xml:space="preserve">1. </w:t>
        </w:r>
      </w:ins>
      <w:ins w:id="77" w:author="Chris Burns" w:date="2025-05-07T15:40:00Z" w16du:dateUtc="2025-05-07T19:40:00Z">
        <w:r w:rsidRPr="003B05CA">
          <w:rPr>
            <w:rFonts w:cstheme="minorHAnsi"/>
            <w:sz w:val="22"/>
            <w:szCs w:val="22"/>
            <w:rPrChange w:id="78" w:author="Chris Burns" w:date="2025-05-07T15:41:00Z" w16du:dateUtc="2025-05-07T19:41:00Z">
              <w:rPr>
                <w:rFonts w:cstheme="minorHAnsi"/>
                <w:b/>
                <w:bCs/>
                <w:sz w:val="22"/>
                <w:szCs w:val="22"/>
              </w:rPr>
            </w:rPrChange>
          </w:rPr>
          <w:t>Lay out the substrate area into one 150 ft² (13.94 m²) grid (example: 6 ft. x 25 ft/ 1.83 m x 7.62 m) to validate the first coat spread rate.</w:t>
        </w:r>
      </w:ins>
    </w:p>
    <w:p w14:paraId="1B721931" w14:textId="76B95A95" w:rsidR="003B05CA" w:rsidRPr="003B05CA" w:rsidRDefault="003B05CA" w:rsidP="003B05CA">
      <w:pPr>
        <w:spacing w:after="120"/>
        <w:ind w:left="720"/>
        <w:rPr>
          <w:ins w:id="79" w:author="Chris Burns" w:date="2025-05-07T15:40:00Z" w16du:dateUtc="2025-05-07T19:40:00Z"/>
          <w:rFonts w:cstheme="minorHAnsi"/>
          <w:sz w:val="22"/>
          <w:szCs w:val="22"/>
          <w:rPrChange w:id="80" w:author="Chris Burns" w:date="2025-05-07T15:41:00Z" w16du:dateUtc="2025-05-07T19:41:00Z">
            <w:rPr>
              <w:ins w:id="81" w:author="Chris Burns" w:date="2025-05-07T15:40:00Z" w16du:dateUtc="2025-05-07T19:40:00Z"/>
              <w:rFonts w:cstheme="minorHAnsi"/>
              <w:b/>
              <w:bCs/>
              <w:sz w:val="22"/>
              <w:szCs w:val="22"/>
            </w:rPr>
          </w:rPrChange>
        </w:rPr>
      </w:pPr>
      <w:ins w:id="82" w:author="Chris Burns" w:date="2025-05-07T15:40:00Z" w16du:dateUtc="2025-05-07T19:40:00Z">
        <w:r w:rsidRPr="003B05CA">
          <w:rPr>
            <w:rFonts w:cstheme="minorHAnsi"/>
            <w:sz w:val="22"/>
            <w:szCs w:val="22"/>
            <w:rPrChange w:id="83" w:author="Chris Burns" w:date="2025-05-07T15:41:00Z" w16du:dateUtc="2025-05-07T19:41:00Z">
              <w:rPr>
                <w:rFonts w:cstheme="minorHAnsi"/>
                <w:b/>
                <w:bCs/>
                <w:sz w:val="22"/>
                <w:szCs w:val="22"/>
              </w:rPr>
            </w:rPrChange>
          </w:rPr>
          <w:t>2. After stirring (as noted above), pour into a paint tray. Saturate a 3⁄8" foam roller</w:t>
        </w:r>
      </w:ins>
      <w:ins w:id="84" w:author="Chris Burns" w:date="2025-05-07T15:41:00Z" w16du:dateUtc="2025-05-07T19:41:00Z">
        <w:r>
          <w:rPr>
            <w:rFonts w:cstheme="minorHAnsi"/>
            <w:sz w:val="22"/>
            <w:szCs w:val="22"/>
          </w:rPr>
          <w:t xml:space="preserve"> </w:t>
        </w:r>
      </w:ins>
      <w:ins w:id="85" w:author="Chris Burns" w:date="2025-05-07T15:40:00Z" w16du:dateUtc="2025-05-07T19:40:00Z">
        <w:r w:rsidRPr="003B05CA">
          <w:rPr>
            <w:rFonts w:cstheme="minorHAnsi"/>
            <w:sz w:val="22"/>
            <w:szCs w:val="22"/>
            <w:rPrChange w:id="86" w:author="Chris Burns" w:date="2025-05-07T15:41:00Z" w16du:dateUtc="2025-05-07T19:41:00Z">
              <w:rPr>
                <w:rFonts w:cstheme="minorHAnsi"/>
                <w:b/>
                <w:bCs/>
                <w:sz w:val="22"/>
                <w:szCs w:val="22"/>
              </w:rPr>
            </w:rPrChange>
          </w:rPr>
          <w:t>and do not knock off excess. Alternatively, instead of pouring into a paint tray,</w:t>
        </w:r>
      </w:ins>
      <w:ins w:id="87" w:author="Chris Burns" w:date="2025-05-07T15:41:00Z" w16du:dateUtc="2025-05-07T19:41:00Z">
        <w:r>
          <w:rPr>
            <w:rFonts w:cstheme="minorHAnsi"/>
            <w:sz w:val="22"/>
            <w:szCs w:val="22"/>
          </w:rPr>
          <w:t xml:space="preserve"> </w:t>
        </w:r>
      </w:ins>
      <w:ins w:id="88" w:author="Chris Burns" w:date="2025-05-07T15:40:00Z" w16du:dateUtc="2025-05-07T19:40:00Z">
        <w:r w:rsidRPr="003B05CA">
          <w:rPr>
            <w:rFonts w:cstheme="minorHAnsi"/>
            <w:sz w:val="22"/>
            <w:szCs w:val="22"/>
            <w:rPrChange w:id="89" w:author="Chris Burns" w:date="2025-05-07T15:41:00Z" w16du:dateUtc="2025-05-07T19:41:00Z">
              <w:rPr>
                <w:rFonts w:cstheme="minorHAnsi"/>
                <w:b/>
                <w:bCs/>
                <w:sz w:val="22"/>
                <w:szCs w:val="22"/>
              </w:rPr>
            </w:rPrChange>
          </w:rPr>
          <w:t xml:space="preserve">the roller can be saturated by dipping directly into the </w:t>
        </w:r>
        <w:proofErr w:type="spellStart"/>
        <w:r w:rsidRPr="003B05CA">
          <w:rPr>
            <w:rFonts w:cstheme="minorHAnsi"/>
            <w:sz w:val="22"/>
            <w:szCs w:val="22"/>
            <w:rPrChange w:id="90" w:author="Chris Burns" w:date="2025-05-07T15:41:00Z" w16du:dateUtc="2025-05-07T19:41:00Z">
              <w:rPr>
                <w:rFonts w:cstheme="minorHAnsi"/>
                <w:b/>
                <w:bCs/>
                <w:sz w:val="22"/>
                <w:szCs w:val="22"/>
              </w:rPr>
            </w:rPrChange>
          </w:rPr>
          <w:t>LiquiDam</w:t>
        </w:r>
        <w:proofErr w:type="spellEnd"/>
        <w:r w:rsidRPr="003B05CA">
          <w:rPr>
            <w:rFonts w:cstheme="minorHAnsi"/>
            <w:sz w:val="22"/>
            <w:szCs w:val="22"/>
            <w:rPrChange w:id="91" w:author="Chris Burns" w:date="2025-05-07T15:41:00Z" w16du:dateUtc="2025-05-07T19:41:00Z">
              <w:rPr>
                <w:rFonts w:cstheme="minorHAnsi"/>
                <w:b/>
                <w:bCs/>
                <w:sz w:val="22"/>
                <w:szCs w:val="22"/>
              </w:rPr>
            </w:rPrChange>
          </w:rPr>
          <w:t xml:space="preserve"> EZ bucket. Do</w:t>
        </w:r>
      </w:ins>
      <w:ins w:id="92" w:author="Chris Burns" w:date="2025-05-07T15:41:00Z" w16du:dateUtc="2025-05-07T19:41:00Z">
        <w:r>
          <w:rPr>
            <w:rFonts w:cstheme="minorHAnsi"/>
            <w:sz w:val="22"/>
            <w:szCs w:val="22"/>
          </w:rPr>
          <w:t xml:space="preserve"> </w:t>
        </w:r>
      </w:ins>
      <w:ins w:id="93" w:author="Chris Burns" w:date="2025-05-07T15:40:00Z" w16du:dateUtc="2025-05-07T19:40:00Z">
        <w:r w:rsidRPr="003B05CA">
          <w:rPr>
            <w:rFonts w:cstheme="minorHAnsi"/>
            <w:sz w:val="22"/>
            <w:szCs w:val="22"/>
            <w:rPrChange w:id="94" w:author="Chris Burns" w:date="2025-05-07T15:41:00Z" w16du:dateUtc="2025-05-07T19:41:00Z">
              <w:rPr>
                <w:rFonts w:cstheme="minorHAnsi"/>
                <w:b/>
                <w:bCs/>
                <w:sz w:val="22"/>
                <w:szCs w:val="22"/>
              </w:rPr>
            </w:rPrChange>
          </w:rPr>
          <w:t xml:space="preserve">NOT pour the </w:t>
        </w:r>
        <w:proofErr w:type="spellStart"/>
        <w:r w:rsidRPr="003B05CA">
          <w:rPr>
            <w:rFonts w:cstheme="minorHAnsi"/>
            <w:sz w:val="22"/>
            <w:szCs w:val="22"/>
            <w:rPrChange w:id="95" w:author="Chris Burns" w:date="2025-05-07T15:41:00Z" w16du:dateUtc="2025-05-07T19:41:00Z">
              <w:rPr>
                <w:rFonts w:cstheme="minorHAnsi"/>
                <w:b/>
                <w:bCs/>
                <w:sz w:val="22"/>
                <w:szCs w:val="22"/>
              </w:rPr>
            </w:rPrChange>
          </w:rPr>
          <w:t>LiquiDam</w:t>
        </w:r>
        <w:proofErr w:type="spellEnd"/>
        <w:r w:rsidRPr="003B05CA">
          <w:rPr>
            <w:rFonts w:cstheme="minorHAnsi"/>
            <w:sz w:val="22"/>
            <w:szCs w:val="22"/>
            <w:rPrChange w:id="96" w:author="Chris Burns" w:date="2025-05-07T15:41:00Z" w16du:dateUtc="2025-05-07T19:41:00Z">
              <w:rPr>
                <w:rFonts w:cstheme="minorHAnsi"/>
                <w:b/>
                <w:bCs/>
                <w:sz w:val="22"/>
                <w:szCs w:val="22"/>
              </w:rPr>
            </w:rPrChange>
          </w:rPr>
          <w:t xml:space="preserve"> EZ directly onto the concrete. Failure to use</w:t>
        </w:r>
      </w:ins>
      <w:ins w:id="97" w:author="Chris Burns" w:date="2025-05-07T15:41:00Z" w16du:dateUtc="2025-05-07T19:41:00Z">
        <w:r>
          <w:rPr>
            <w:rFonts w:cstheme="minorHAnsi"/>
            <w:sz w:val="22"/>
            <w:szCs w:val="22"/>
          </w:rPr>
          <w:t xml:space="preserve"> </w:t>
        </w:r>
      </w:ins>
      <w:ins w:id="98" w:author="Chris Burns" w:date="2025-05-07T15:40:00Z" w16du:dateUtc="2025-05-07T19:40:00Z">
        <w:r w:rsidRPr="003B05CA">
          <w:rPr>
            <w:rFonts w:cstheme="minorHAnsi"/>
            <w:sz w:val="22"/>
            <w:szCs w:val="22"/>
            <w:rPrChange w:id="99" w:author="Chris Burns" w:date="2025-05-07T15:41:00Z" w16du:dateUtc="2025-05-07T19:41:00Z">
              <w:rPr>
                <w:rFonts w:cstheme="minorHAnsi"/>
                <w:b/>
                <w:bCs/>
                <w:sz w:val="22"/>
                <w:szCs w:val="22"/>
              </w:rPr>
            </w:rPrChange>
          </w:rPr>
          <w:t>material from a paint tray or from the bucket will cause issues properly</w:t>
        </w:r>
      </w:ins>
      <w:ins w:id="100" w:author="Chris Burns" w:date="2025-05-07T15:42:00Z" w16du:dateUtc="2025-05-07T19:42:00Z">
        <w:r>
          <w:rPr>
            <w:rFonts w:cstheme="minorHAnsi"/>
            <w:sz w:val="22"/>
            <w:szCs w:val="22"/>
          </w:rPr>
          <w:t xml:space="preserve"> </w:t>
        </w:r>
      </w:ins>
      <w:ins w:id="101" w:author="Chris Burns" w:date="2025-05-07T15:40:00Z" w16du:dateUtc="2025-05-07T19:40:00Z">
        <w:r w:rsidRPr="003B05CA">
          <w:rPr>
            <w:rFonts w:cstheme="minorHAnsi"/>
            <w:sz w:val="22"/>
            <w:szCs w:val="22"/>
            <w:rPrChange w:id="102" w:author="Chris Burns" w:date="2025-05-07T15:41:00Z" w16du:dateUtc="2025-05-07T19:41:00Z">
              <w:rPr>
                <w:rFonts w:cstheme="minorHAnsi"/>
                <w:b/>
                <w:bCs/>
                <w:sz w:val="22"/>
                <w:szCs w:val="22"/>
              </w:rPr>
            </w:rPrChange>
          </w:rPr>
          <w:t xml:space="preserve">dispersing the material. Use the roller to apply </w:t>
        </w:r>
        <w:proofErr w:type="spellStart"/>
        <w:r w:rsidRPr="003B05CA">
          <w:rPr>
            <w:rFonts w:cstheme="minorHAnsi"/>
            <w:sz w:val="22"/>
            <w:szCs w:val="22"/>
            <w:rPrChange w:id="103" w:author="Chris Burns" w:date="2025-05-07T15:41:00Z" w16du:dateUtc="2025-05-07T19:41:00Z">
              <w:rPr>
                <w:rFonts w:cstheme="minorHAnsi"/>
                <w:b/>
                <w:bCs/>
                <w:sz w:val="22"/>
                <w:szCs w:val="22"/>
              </w:rPr>
            </w:rPrChange>
          </w:rPr>
          <w:t>LiquiDam</w:t>
        </w:r>
        <w:proofErr w:type="spellEnd"/>
        <w:r w:rsidRPr="003B05CA">
          <w:rPr>
            <w:rFonts w:cstheme="minorHAnsi"/>
            <w:sz w:val="22"/>
            <w:szCs w:val="22"/>
            <w:rPrChange w:id="104" w:author="Chris Burns" w:date="2025-05-07T15:41:00Z" w16du:dateUtc="2025-05-07T19:41:00Z">
              <w:rPr>
                <w:rFonts w:cstheme="minorHAnsi"/>
                <w:b/>
                <w:bCs/>
                <w:sz w:val="22"/>
                <w:szCs w:val="22"/>
              </w:rPr>
            </w:rPrChange>
          </w:rPr>
          <w:t xml:space="preserve"> EZ in a tight zigzag</w:t>
        </w:r>
      </w:ins>
      <w:ins w:id="105" w:author="Chris Burns" w:date="2025-05-07T15:42:00Z" w16du:dateUtc="2025-05-07T19:42:00Z">
        <w:r>
          <w:rPr>
            <w:rFonts w:cstheme="minorHAnsi"/>
            <w:sz w:val="22"/>
            <w:szCs w:val="22"/>
          </w:rPr>
          <w:t xml:space="preserve"> </w:t>
        </w:r>
      </w:ins>
      <w:ins w:id="106" w:author="Chris Burns" w:date="2025-05-07T15:40:00Z" w16du:dateUtc="2025-05-07T19:40:00Z">
        <w:r w:rsidRPr="003B05CA">
          <w:rPr>
            <w:rFonts w:cstheme="minorHAnsi"/>
            <w:sz w:val="22"/>
            <w:szCs w:val="22"/>
            <w:rPrChange w:id="107" w:author="Chris Burns" w:date="2025-05-07T15:41:00Z" w16du:dateUtc="2025-05-07T19:41:00Z">
              <w:rPr>
                <w:rFonts w:cstheme="minorHAnsi"/>
                <w:b/>
                <w:bCs/>
                <w:sz w:val="22"/>
                <w:szCs w:val="22"/>
              </w:rPr>
            </w:rPrChange>
          </w:rPr>
          <w:t>or “M” shape across the grid area. Frequently re-saturate the roller to provide</w:t>
        </w:r>
      </w:ins>
      <w:ins w:id="108" w:author="Chris Burns" w:date="2025-05-07T15:42:00Z" w16du:dateUtc="2025-05-07T19:42:00Z">
        <w:r>
          <w:rPr>
            <w:rFonts w:cstheme="minorHAnsi"/>
            <w:sz w:val="22"/>
            <w:szCs w:val="22"/>
          </w:rPr>
          <w:t xml:space="preserve"> </w:t>
        </w:r>
      </w:ins>
      <w:ins w:id="109" w:author="Chris Burns" w:date="2025-05-07T15:40:00Z" w16du:dateUtc="2025-05-07T19:40:00Z">
        <w:r w:rsidRPr="003B05CA">
          <w:rPr>
            <w:rFonts w:cstheme="minorHAnsi"/>
            <w:sz w:val="22"/>
            <w:szCs w:val="22"/>
            <w:rPrChange w:id="110" w:author="Chris Burns" w:date="2025-05-07T15:41:00Z" w16du:dateUtc="2025-05-07T19:41:00Z">
              <w:rPr>
                <w:rFonts w:cstheme="minorHAnsi"/>
                <w:b/>
                <w:bCs/>
                <w:sz w:val="22"/>
                <w:szCs w:val="22"/>
              </w:rPr>
            </w:rPrChange>
          </w:rPr>
          <w:t>a smooth continuous film to accept the flooring. Wet film thickness of the first</w:t>
        </w:r>
      </w:ins>
      <w:ins w:id="111" w:author="Chris Burns" w:date="2025-05-07T15:42:00Z" w16du:dateUtc="2025-05-07T19:42:00Z">
        <w:r>
          <w:rPr>
            <w:rFonts w:cstheme="minorHAnsi"/>
            <w:sz w:val="22"/>
            <w:szCs w:val="22"/>
          </w:rPr>
          <w:t xml:space="preserve"> </w:t>
        </w:r>
      </w:ins>
      <w:ins w:id="112" w:author="Chris Burns" w:date="2025-05-07T15:40:00Z" w16du:dateUtc="2025-05-07T19:40:00Z">
        <w:r w:rsidRPr="003B05CA">
          <w:rPr>
            <w:rFonts w:cstheme="minorHAnsi"/>
            <w:sz w:val="22"/>
            <w:szCs w:val="22"/>
            <w:rPrChange w:id="113" w:author="Chris Burns" w:date="2025-05-07T15:41:00Z" w16du:dateUtc="2025-05-07T19:41:00Z">
              <w:rPr>
                <w:rFonts w:cstheme="minorHAnsi"/>
                <w:b/>
                <w:bCs/>
                <w:sz w:val="22"/>
                <w:szCs w:val="22"/>
              </w:rPr>
            </w:rPrChange>
          </w:rPr>
          <w:t>coat should be 18-20 mils. NOTE: Do not exceed 150 ft² (13.94 m²) per applied</w:t>
        </w:r>
      </w:ins>
      <w:ins w:id="114" w:author="Chris Burns" w:date="2025-05-07T15:42:00Z" w16du:dateUtc="2025-05-07T19:42:00Z">
        <w:r>
          <w:rPr>
            <w:rFonts w:cstheme="minorHAnsi"/>
            <w:sz w:val="22"/>
            <w:szCs w:val="22"/>
          </w:rPr>
          <w:t xml:space="preserve"> </w:t>
        </w:r>
      </w:ins>
      <w:ins w:id="115" w:author="Chris Burns" w:date="2025-05-07T15:40:00Z" w16du:dateUtc="2025-05-07T19:40:00Z">
        <w:r w:rsidRPr="003B05CA">
          <w:rPr>
            <w:rFonts w:cstheme="minorHAnsi"/>
            <w:sz w:val="22"/>
            <w:szCs w:val="22"/>
            <w:rPrChange w:id="116" w:author="Chris Burns" w:date="2025-05-07T15:41:00Z" w16du:dateUtc="2025-05-07T19:41:00Z">
              <w:rPr>
                <w:rFonts w:cstheme="minorHAnsi"/>
                <w:b/>
                <w:bCs/>
                <w:sz w:val="22"/>
                <w:szCs w:val="22"/>
              </w:rPr>
            </w:rPrChange>
          </w:rPr>
          <w:t>gallon.</w:t>
        </w:r>
      </w:ins>
    </w:p>
    <w:p w14:paraId="544A78D4" w14:textId="033D1B7C" w:rsidR="00FF72F4" w:rsidRDefault="003B05CA" w:rsidP="003B05CA">
      <w:pPr>
        <w:spacing w:after="120"/>
        <w:ind w:left="720"/>
        <w:rPr>
          <w:ins w:id="117" w:author="Chris Burns" w:date="2025-05-07T15:42:00Z" w16du:dateUtc="2025-05-07T19:42:00Z"/>
          <w:rFonts w:cstheme="minorHAnsi"/>
          <w:sz w:val="22"/>
          <w:szCs w:val="22"/>
        </w:rPr>
      </w:pPr>
      <w:ins w:id="118" w:author="Chris Burns" w:date="2025-05-07T15:40:00Z" w16du:dateUtc="2025-05-07T19:40:00Z">
        <w:r w:rsidRPr="003B05CA">
          <w:rPr>
            <w:rFonts w:cstheme="minorHAnsi"/>
            <w:sz w:val="22"/>
            <w:szCs w:val="22"/>
            <w:rPrChange w:id="119" w:author="Chris Burns" w:date="2025-05-07T15:41:00Z" w16du:dateUtc="2025-05-07T19:41:00Z">
              <w:rPr>
                <w:rFonts w:cstheme="minorHAnsi"/>
                <w:b/>
                <w:bCs/>
                <w:sz w:val="22"/>
                <w:szCs w:val="22"/>
              </w:rPr>
            </w:rPrChange>
          </w:rPr>
          <w:t xml:space="preserve">3. Allow to dry 90-120 minutes. </w:t>
        </w:r>
        <w:proofErr w:type="spellStart"/>
        <w:r w:rsidRPr="003B05CA">
          <w:rPr>
            <w:rFonts w:cstheme="minorHAnsi"/>
            <w:sz w:val="22"/>
            <w:szCs w:val="22"/>
            <w:rPrChange w:id="120" w:author="Chris Burns" w:date="2025-05-07T15:41:00Z" w16du:dateUtc="2025-05-07T19:41:00Z">
              <w:rPr>
                <w:rFonts w:cstheme="minorHAnsi"/>
                <w:b/>
                <w:bCs/>
                <w:sz w:val="22"/>
                <w:szCs w:val="22"/>
              </w:rPr>
            </w:rPrChange>
          </w:rPr>
          <w:t>LiquiDam</w:t>
        </w:r>
        <w:proofErr w:type="spellEnd"/>
        <w:r w:rsidRPr="003B05CA">
          <w:rPr>
            <w:rFonts w:cstheme="minorHAnsi"/>
            <w:sz w:val="22"/>
            <w:szCs w:val="22"/>
            <w:rPrChange w:id="121" w:author="Chris Burns" w:date="2025-05-07T15:41:00Z" w16du:dateUtc="2025-05-07T19:41:00Z">
              <w:rPr>
                <w:rFonts w:cstheme="minorHAnsi"/>
                <w:b/>
                <w:bCs/>
                <w:sz w:val="22"/>
                <w:szCs w:val="22"/>
              </w:rPr>
            </w:rPrChange>
          </w:rPr>
          <w:t xml:space="preserve"> EZ is dry when it turns dark blue.</w:t>
        </w:r>
      </w:ins>
    </w:p>
    <w:p w14:paraId="0ECF55E5" w14:textId="00622E6F" w:rsidR="003B05CA" w:rsidRPr="003B05CA" w:rsidRDefault="003B05CA" w:rsidP="003B05CA">
      <w:pPr>
        <w:spacing w:after="120"/>
        <w:ind w:left="720"/>
        <w:rPr>
          <w:ins w:id="122" w:author="Chris Burns" w:date="2025-05-07T15:42:00Z" w16du:dateUtc="2025-05-07T19:42:00Z"/>
          <w:rFonts w:cstheme="minorHAnsi"/>
          <w:sz w:val="22"/>
          <w:szCs w:val="22"/>
        </w:rPr>
      </w:pPr>
      <w:ins w:id="123" w:author="Chris Burns" w:date="2025-05-07T15:42:00Z" w16du:dateUtc="2025-05-07T19:42:00Z">
        <w:r w:rsidRPr="003B05CA">
          <w:rPr>
            <w:rFonts w:cstheme="minorHAnsi"/>
            <w:sz w:val="22"/>
            <w:szCs w:val="22"/>
          </w:rPr>
          <w:t>4. If applying a second coat, lay out the substrate area into one 300 ft2 (27.88 m2)</w:t>
        </w:r>
        <w:r>
          <w:rPr>
            <w:rFonts w:cstheme="minorHAnsi"/>
            <w:sz w:val="22"/>
            <w:szCs w:val="22"/>
          </w:rPr>
          <w:t xml:space="preserve"> </w:t>
        </w:r>
        <w:r w:rsidRPr="003B05CA">
          <w:rPr>
            <w:rFonts w:cstheme="minorHAnsi"/>
            <w:sz w:val="22"/>
            <w:szCs w:val="22"/>
          </w:rPr>
          <w:t>grid to validate the second coat spread rate. Apply the second coat using the</w:t>
        </w:r>
      </w:ins>
      <w:ins w:id="124" w:author="Chris Burns" w:date="2025-05-07T15:43:00Z" w16du:dateUtc="2025-05-07T19:43:00Z">
        <w:r>
          <w:rPr>
            <w:rFonts w:cstheme="minorHAnsi"/>
            <w:sz w:val="22"/>
            <w:szCs w:val="22"/>
          </w:rPr>
          <w:t xml:space="preserve"> </w:t>
        </w:r>
      </w:ins>
      <w:ins w:id="125" w:author="Chris Burns" w:date="2025-05-07T15:42:00Z" w16du:dateUtc="2025-05-07T19:42:00Z">
        <w:r w:rsidRPr="003B05CA">
          <w:rPr>
            <w:rFonts w:cstheme="minorHAnsi"/>
            <w:sz w:val="22"/>
            <w:szCs w:val="22"/>
          </w:rPr>
          <w:t>same method outlined in step 2. Wet film thickness for the second coat should</w:t>
        </w:r>
      </w:ins>
      <w:ins w:id="126" w:author="Chris Burns" w:date="2025-05-07T15:43:00Z" w16du:dateUtc="2025-05-07T19:43:00Z">
        <w:r>
          <w:rPr>
            <w:rFonts w:cstheme="minorHAnsi"/>
            <w:sz w:val="22"/>
            <w:szCs w:val="22"/>
          </w:rPr>
          <w:t xml:space="preserve"> </w:t>
        </w:r>
      </w:ins>
      <w:ins w:id="127" w:author="Chris Burns" w:date="2025-05-07T15:42:00Z" w16du:dateUtc="2025-05-07T19:42:00Z">
        <w:r w:rsidRPr="003B05CA">
          <w:rPr>
            <w:rFonts w:cstheme="minorHAnsi"/>
            <w:sz w:val="22"/>
            <w:szCs w:val="22"/>
          </w:rPr>
          <w:t>be 9-10 mils. The second coat must fill any remaining white pinholes from the</w:t>
        </w:r>
      </w:ins>
      <w:ins w:id="128" w:author="Chris Burns" w:date="2025-05-07T15:43:00Z" w16du:dateUtc="2025-05-07T19:43:00Z">
        <w:r>
          <w:rPr>
            <w:rFonts w:cstheme="minorHAnsi"/>
            <w:sz w:val="22"/>
            <w:szCs w:val="22"/>
          </w:rPr>
          <w:t xml:space="preserve"> </w:t>
        </w:r>
      </w:ins>
      <w:ins w:id="129" w:author="Chris Burns" w:date="2025-05-07T15:42:00Z" w16du:dateUtc="2025-05-07T19:42:00Z">
        <w:r w:rsidRPr="003B05CA">
          <w:rPr>
            <w:rFonts w:cstheme="minorHAnsi"/>
            <w:sz w:val="22"/>
            <w:szCs w:val="22"/>
          </w:rPr>
          <w:t>first coat. Care should be taken to not gouge or otherwise disturb or damage the</w:t>
        </w:r>
      </w:ins>
      <w:ins w:id="130" w:author="Chris Burns" w:date="2025-05-07T15:43:00Z" w16du:dateUtc="2025-05-07T19:43:00Z">
        <w:r>
          <w:rPr>
            <w:rFonts w:cstheme="minorHAnsi"/>
            <w:sz w:val="22"/>
            <w:szCs w:val="22"/>
          </w:rPr>
          <w:t xml:space="preserve"> </w:t>
        </w:r>
      </w:ins>
      <w:ins w:id="131" w:author="Chris Burns" w:date="2025-05-07T15:42:00Z" w16du:dateUtc="2025-05-07T19:42:00Z">
        <w:r w:rsidRPr="003B05CA">
          <w:rPr>
            <w:rFonts w:cstheme="minorHAnsi"/>
            <w:sz w:val="22"/>
            <w:szCs w:val="22"/>
          </w:rPr>
          <w:t>dried membrane. Inspect the dried film to make sure there are no pinholes, voids,</w:t>
        </w:r>
      </w:ins>
      <w:ins w:id="132" w:author="Chris Burns" w:date="2025-05-07T15:43:00Z" w16du:dateUtc="2025-05-07T19:43:00Z">
        <w:r>
          <w:rPr>
            <w:rFonts w:cstheme="minorHAnsi"/>
            <w:sz w:val="22"/>
            <w:szCs w:val="22"/>
          </w:rPr>
          <w:t xml:space="preserve"> </w:t>
        </w:r>
      </w:ins>
      <w:ins w:id="133" w:author="Chris Burns" w:date="2025-05-07T15:42:00Z" w16du:dateUtc="2025-05-07T19:42:00Z">
        <w:r w:rsidRPr="003B05CA">
          <w:rPr>
            <w:rFonts w:cstheme="minorHAnsi"/>
            <w:sz w:val="22"/>
            <w:szCs w:val="22"/>
          </w:rPr>
          <w:t xml:space="preserve">bubbles or breaks in the membrane. Apply additional </w:t>
        </w:r>
        <w:proofErr w:type="spellStart"/>
        <w:r w:rsidRPr="003B05CA">
          <w:rPr>
            <w:rFonts w:cstheme="minorHAnsi"/>
            <w:sz w:val="22"/>
            <w:szCs w:val="22"/>
          </w:rPr>
          <w:t>LiquiDam</w:t>
        </w:r>
        <w:proofErr w:type="spellEnd"/>
        <w:r w:rsidRPr="003B05CA">
          <w:rPr>
            <w:rFonts w:cstheme="minorHAnsi"/>
            <w:sz w:val="22"/>
            <w:szCs w:val="22"/>
          </w:rPr>
          <w:t xml:space="preserve"> EZ to fill all voids</w:t>
        </w:r>
      </w:ins>
      <w:ins w:id="134" w:author="Chris Burns" w:date="2025-05-07T15:43:00Z" w16du:dateUtc="2025-05-07T19:43:00Z">
        <w:r>
          <w:rPr>
            <w:rFonts w:cstheme="minorHAnsi"/>
            <w:sz w:val="22"/>
            <w:szCs w:val="22"/>
          </w:rPr>
          <w:t xml:space="preserve"> </w:t>
        </w:r>
      </w:ins>
      <w:ins w:id="135" w:author="Chris Burns" w:date="2025-05-07T15:42:00Z" w16du:dateUtc="2025-05-07T19:42:00Z">
        <w:r w:rsidRPr="003B05CA">
          <w:rPr>
            <w:rFonts w:cstheme="minorHAnsi"/>
            <w:sz w:val="22"/>
            <w:szCs w:val="22"/>
          </w:rPr>
          <w:t>and allow to dry. Do not over-work.</w:t>
        </w:r>
      </w:ins>
    </w:p>
    <w:p w14:paraId="7B489993" w14:textId="2758242B" w:rsidR="003B05CA" w:rsidRPr="003B05CA" w:rsidRDefault="003B05CA" w:rsidP="003B05CA">
      <w:pPr>
        <w:spacing w:after="120"/>
        <w:ind w:left="720"/>
        <w:rPr>
          <w:ins w:id="136" w:author="Chris Burns" w:date="2025-05-07T15:30:00Z" w16du:dateUtc="2025-05-07T19:30:00Z"/>
          <w:rFonts w:cstheme="minorHAnsi"/>
          <w:sz w:val="22"/>
          <w:szCs w:val="22"/>
          <w:rPrChange w:id="137" w:author="Chris Burns" w:date="2025-05-07T15:41:00Z" w16du:dateUtc="2025-05-07T19:41:00Z">
            <w:rPr>
              <w:ins w:id="138" w:author="Chris Burns" w:date="2025-05-07T15:30:00Z" w16du:dateUtc="2025-05-07T19:30:00Z"/>
              <w:rFonts w:cstheme="minorHAnsi"/>
              <w:b/>
              <w:bCs/>
              <w:sz w:val="22"/>
              <w:szCs w:val="22"/>
            </w:rPr>
          </w:rPrChange>
        </w:rPr>
      </w:pPr>
      <w:ins w:id="139" w:author="Chris Burns" w:date="2025-05-07T15:42:00Z" w16du:dateUtc="2025-05-07T19:42:00Z">
        <w:r w:rsidRPr="003B05CA">
          <w:rPr>
            <w:rFonts w:cstheme="minorHAnsi"/>
            <w:sz w:val="22"/>
            <w:szCs w:val="22"/>
          </w:rPr>
          <w:t>5. Once dry, the second coat will appear darker than the first. The second coat</w:t>
        </w:r>
      </w:ins>
      <w:ins w:id="140" w:author="Chris Burns" w:date="2025-05-07T15:43:00Z" w16du:dateUtc="2025-05-07T19:43:00Z">
        <w:r>
          <w:rPr>
            <w:rFonts w:cstheme="minorHAnsi"/>
            <w:sz w:val="22"/>
            <w:szCs w:val="22"/>
          </w:rPr>
          <w:t xml:space="preserve"> </w:t>
        </w:r>
      </w:ins>
      <w:ins w:id="141" w:author="Chris Burns" w:date="2025-05-07T15:42:00Z" w16du:dateUtc="2025-05-07T19:42:00Z">
        <w:r w:rsidRPr="003B05CA">
          <w:rPr>
            <w:rFonts w:cstheme="minorHAnsi"/>
            <w:sz w:val="22"/>
            <w:szCs w:val="22"/>
          </w:rPr>
          <w:t>MUST dry a minimum of 90-120 minutes before moving to the next installation</w:t>
        </w:r>
      </w:ins>
      <w:ins w:id="142" w:author="Chris Burns" w:date="2025-05-07T15:43:00Z" w16du:dateUtc="2025-05-07T19:43:00Z">
        <w:r>
          <w:rPr>
            <w:rFonts w:cstheme="minorHAnsi"/>
            <w:sz w:val="22"/>
            <w:szCs w:val="22"/>
          </w:rPr>
          <w:t xml:space="preserve"> </w:t>
        </w:r>
      </w:ins>
      <w:ins w:id="143" w:author="Chris Burns" w:date="2025-05-07T15:42:00Z" w16du:dateUtc="2025-05-07T19:42:00Z">
        <w:r w:rsidRPr="003B05CA">
          <w:rPr>
            <w:rFonts w:cstheme="minorHAnsi"/>
            <w:sz w:val="22"/>
            <w:szCs w:val="22"/>
          </w:rPr>
          <w:t>step. Protect the application area from traffic and other trades until installation of</w:t>
        </w:r>
      </w:ins>
      <w:ins w:id="144" w:author="Chris Burns" w:date="2025-05-07T15:43:00Z" w16du:dateUtc="2025-05-07T19:43:00Z">
        <w:r>
          <w:rPr>
            <w:rFonts w:cstheme="minorHAnsi"/>
            <w:sz w:val="22"/>
            <w:szCs w:val="22"/>
          </w:rPr>
          <w:t xml:space="preserve"> </w:t>
        </w:r>
      </w:ins>
      <w:ins w:id="145" w:author="Chris Burns" w:date="2025-05-07T15:42:00Z" w16du:dateUtc="2025-05-07T19:42:00Z">
        <w:r w:rsidRPr="003B05CA">
          <w:rPr>
            <w:rFonts w:cstheme="minorHAnsi"/>
            <w:sz w:val="22"/>
            <w:szCs w:val="22"/>
          </w:rPr>
          <w:t xml:space="preserve">the flooring. After </w:t>
        </w:r>
        <w:proofErr w:type="gramStart"/>
        <w:r w:rsidRPr="003B05CA">
          <w:rPr>
            <w:rFonts w:cstheme="minorHAnsi"/>
            <w:sz w:val="22"/>
            <w:szCs w:val="22"/>
          </w:rPr>
          <w:t>a job</w:t>
        </w:r>
        <w:proofErr w:type="gramEnd"/>
        <w:r w:rsidRPr="003B05CA">
          <w:rPr>
            <w:rFonts w:cstheme="minorHAnsi"/>
            <w:sz w:val="22"/>
            <w:szCs w:val="22"/>
          </w:rPr>
          <w:t xml:space="preserve"> is complete, any unused, uncontaminated </w:t>
        </w:r>
        <w:proofErr w:type="spellStart"/>
        <w:r w:rsidRPr="003B05CA">
          <w:rPr>
            <w:rFonts w:cstheme="minorHAnsi"/>
            <w:sz w:val="22"/>
            <w:szCs w:val="22"/>
          </w:rPr>
          <w:t>LiquiDam</w:t>
        </w:r>
        <w:proofErr w:type="spellEnd"/>
        <w:r w:rsidRPr="003B05CA">
          <w:rPr>
            <w:rFonts w:cstheme="minorHAnsi"/>
            <w:sz w:val="22"/>
            <w:szCs w:val="22"/>
          </w:rPr>
          <w:t xml:space="preserve"> EZ</w:t>
        </w:r>
      </w:ins>
      <w:ins w:id="146" w:author="Chris Burns" w:date="2025-05-07T15:43:00Z" w16du:dateUtc="2025-05-07T19:43:00Z">
        <w:r>
          <w:rPr>
            <w:rFonts w:cstheme="minorHAnsi"/>
            <w:sz w:val="22"/>
            <w:szCs w:val="22"/>
          </w:rPr>
          <w:t xml:space="preserve"> </w:t>
        </w:r>
      </w:ins>
      <w:ins w:id="147" w:author="Chris Burns" w:date="2025-05-07T15:42:00Z" w16du:dateUtc="2025-05-07T19:42:00Z">
        <w:r w:rsidRPr="003B05CA">
          <w:rPr>
            <w:rFonts w:cstheme="minorHAnsi"/>
            <w:sz w:val="22"/>
            <w:szCs w:val="22"/>
          </w:rPr>
          <w:t xml:space="preserve">Moisture Vapor Barrier can be simply resealed securely with the container </w:t>
        </w:r>
        <w:proofErr w:type="gramStart"/>
        <w:r w:rsidRPr="003B05CA">
          <w:rPr>
            <w:rFonts w:cstheme="minorHAnsi"/>
            <w:sz w:val="22"/>
            <w:szCs w:val="22"/>
          </w:rPr>
          <w:t>lid,</w:t>
        </w:r>
      </w:ins>
      <w:ins w:id="148" w:author="Chris Burns" w:date="2025-05-07T15:43:00Z" w16du:dateUtc="2025-05-07T19:43:00Z">
        <w:r>
          <w:rPr>
            <w:rFonts w:cstheme="minorHAnsi"/>
            <w:sz w:val="22"/>
            <w:szCs w:val="22"/>
          </w:rPr>
          <w:t xml:space="preserve"> </w:t>
        </w:r>
      </w:ins>
      <w:ins w:id="149" w:author="Chris Burns" w:date="2025-05-07T15:42:00Z" w16du:dateUtc="2025-05-07T19:42:00Z">
        <w:r w:rsidRPr="003B05CA">
          <w:rPr>
            <w:rFonts w:cstheme="minorHAnsi"/>
            <w:sz w:val="22"/>
            <w:szCs w:val="22"/>
          </w:rPr>
          <w:t>and</w:t>
        </w:r>
        <w:proofErr w:type="gramEnd"/>
        <w:r w:rsidRPr="003B05CA">
          <w:rPr>
            <w:rFonts w:cstheme="minorHAnsi"/>
            <w:sz w:val="22"/>
            <w:szCs w:val="22"/>
          </w:rPr>
          <w:t xml:space="preserve"> then can be used for up to 6 months (see storage guidelines).</w:t>
        </w:r>
      </w:ins>
    </w:p>
    <w:p w14:paraId="3C64EB0A" w14:textId="1E759721" w:rsidR="00FF72F4" w:rsidRDefault="00FF72F4" w:rsidP="00FF72F4">
      <w:pPr>
        <w:spacing w:after="120"/>
        <w:ind w:left="630" w:hanging="450"/>
        <w:rPr>
          <w:ins w:id="150" w:author="Chris Burns" w:date="2025-05-07T15:32:00Z" w16du:dateUtc="2025-05-07T19:32:00Z"/>
          <w:rFonts w:cstheme="minorHAnsi"/>
          <w:b/>
          <w:bCs/>
          <w:sz w:val="22"/>
          <w:szCs w:val="22"/>
        </w:rPr>
      </w:pPr>
      <w:ins w:id="151" w:author="Chris Burns" w:date="2025-05-07T15:31:00Z" w16du:dateUtc="2025-05-07T19:31:00Z">
        <w:r w:rsidRPr="00FF72F4">
          <w:rPr>
            <w:rFonts w:cstheme="minorHAnsi"/>
            <w:b/>
            <w:bCs/>
            <w:sz w:val="22"/>
            <w:szCs w:val="22"/>
          </w:rPr>
          <w:t>B.</w:t>
        </w:r>
        <w:r>
          <w:rPr>
            <w:rFonts w:cstheme="minorHAnsi"/>
            <w:b/>
            <w:bCs/>
            <w:sz w:val="22"/>
            <w:szCs w:val="22"/>
          </w:rPr>
          <w:t xml:space="preserve"> </w:t>
        </w:r>
        <w:r>
          <w:rPr>
            <w:rFonts w:cstheme="minorHAnsi"/>
            <w:b/>
            <w:bCs/>
            <w:sz w:val="22"/>
            <w:szCs w:val="22"/>
          </w:rPr>
          <w:tab/>
        </w:r>
      </w:ins>
      <w:ins w:id="152" w:author="Chris Burns" w:date="2025-05-07T15:32:00Z" w16du:dateUtc="2025-05-07T19:32:00Z">
        <w:r>
          <w:rPr>
            <w:rFonts w:cstheme="minorHAnsi"/>
            <w:b/>
            <w:bCs/>
            <w:sz w:val="22"/>
            <w:szCs w:val="22"/>
          </w:rPr>
          <w:t>ONE</w:t>
        </w:r>
      </w:ins>
      <w:ins w:id="153" w:author="Chris Burns" w:date="2025-05-07T15:30:00Z" w16du:dateUtc="2025-05-07T19:30:00Z">
        <w:r w:rsidRPr="00FF72F4">
          <w:rPr>
            <w:rFonts w:cstheme="minorHAnsi"/>
            <w:b/>
            <w:bCs/>
            <w:sz w:val="22"/>
            <w:szCs w:val="22"/>
            <w:rPrChange w:id="154" w:author="Chris Burns" w:date="2025-05-07T15:31:00Z" w16du:dateUtc="2025-05-07T19:31:00Z">
              <w:rPr/>
            </w:rPrChange>
          </w:rPr>
          <w:t xml:space="preserve"> COAT APPLICATION</w:t>
        </w:r>
      </w:ins>
    </w:p>
    <w:p w14:paraId="1827A1CE" w14:textId="3893A1B7" w:rsidR="00FF72F4" w:rsidRPr="00590CB3" w:rsidRDefault="00FF72F4">
      <w:pPr>
        <w:spacing w:after="120"/>
        <w:ind w:left="630" w:hanging="450"/>
        <w:rPr>
          <w:rFonts w:cstheme="minorHAnsi"/>
          <w:b/>
          <w:bCs/>
          <w:sz w:val="22"/>
          <w:szCs w:val="22"/>
          <w:rPrChange w:id="155" w:author="Chris Burns" w:date="2025-05-07T15:48:00Z" w16du:dateUtc="2025-05-07T19:48:00Z">
            <w:rPr/>
          </w:rPrChange>
        </w:rPr>
        <w:pPrChange w:id="156" w:author="Chris Burns" w:date="2025-05-07T15:35:00Z" w16du:dateUtc="2025-05-07T19:35:00Z">
          <w:pPr>
            <w:spacing w:after="120"/>
            <w:ind w:left="720"/>
          </w:pPr>
        </w:pPrChange>
      </w:pPr>
      <w:ins w:id="157" w:author="Chris Burns" w:date="2025-05-07T15:32:00Z" w16du:dateUtc="2025-05-07T19:32:00Z">
        <w:r>
          <w:rPr>
            <w:rFonts w:cstheme="minorHAnsi"/>
            <w:b/>
            <w:bCs/>
            <w:sz w:val="22"/>
            <w:szCs w:val="22"/>
          </w:rPr>
          <w:tab/>
        </w:r>
      </w:ins>
      <w:proofErr w:type="spellStart"/>
      <w:ins w:id="158" w:author="Chris Burns" w:date="2025-05-07T15:33:00Z" w16du:dateUtc="2025-05-07T19:33:00Z">
        <w:r w:rsidRPr="00B3774A">
          <w:rPr>
            <w:rFonts w:cstheme="minorHAnsi"/>
            <w:sz w:val="22"/>
            <w:szCs w:val="22"/>
          </w:rPr>
          <w:t>LiquiDam</w:t>
        </w:r>
        <w:proofErr w:type="spellEnd"/>
        <w:r w:rsidRPr="00B3774A">
          <w:rPr>
            <w:rFonts w:cstheme="minorHAnsi"/>
            <w:sz w:val="22"/>
            <w:szCs w:val="22"/>
          </w:rPr>
          <w:t xml:space="preserve"> EZ is applied in </w:t>
        </w:r>
        <w:r>
          <w:rPr>
            <w:rFonts w:cstheme="minorHAnsi"/>
            <w:sz w:val="22"/>
            <w:szCs w:val="22"/>
          </w:rPr>
          <w:t>one</w:t>
        </w:r>
        <w:r w:rsidRPr="00B3774A">
          <w:rPr>
            <w:rFonts w:cstheme="minorHAnsi"/>
            <w:sz w:val="22"/>
            <w:szCs w:val="22"/>
          </w:rPr>
          <w:t xml:space="preserve"> </w:t>
        </w:r>
        <w:proofErr w:type="gramStart"/>
        <w:r w:rsidRPr="00B3774A">
          <w:rPr>
            <w:rFonts w:cstheme="minorHAnsi"/>
            <w:sz w:val="22"/>
            <w:szCs w:val="22"/>
          </w:rPr>
          <w:t>coats</w:t>
        </w:r>
        <w:proofErr w:type="gramEnd"/>
        <w:r>
          <w:rPr>
            <w:rFonts w:cstheme="minorHAnsi"/>
            <w:sz w:val="22"/>
            <w:szCs w:val="22"/>
          </w:rPr>
          <w:t xml:space="preserve"> for moisture control</w:t>
        </w:r>
        <w:r w:rsidRPr="00FF72F4">
          <w:rPr>
            <w:rFonts w:cstheme="minorHAnsi"/>
            <w:b/>
            <w:bCs/>
            <w:sz w:val="22"/>
            <w:szCs w:val="22"/>
          </w:rPr>
          <w:t xml:space="preserve"> </w:t>
        </w:r>
      </w:ins>
      <w:ins w:id="159" w:author="Chris Burns" w:date="2025-05-07T15:34:00Z" w16du:dateUtc="2025-05-07T19:34:00Z">
        <w:r>
          <w:rPr>
            <w:rFonts w:cstheme="minorHAnsi"/>
            <w:b/>
            <w:bCs/>
            <w:sz w:val="22"/>
            <w:szCs w:val="22"/>
          </w:rPr>
          <w:t xml:space="preserve">up to 95% RH or MVER of 15 </w:t>
        </w:r>
        <w:proofErr w:type="spellStart"/>
        <w:r>
          <w:rPr>
            <w:rFonts w:cstheme="minorHAnsi"/>
            <w:b/>
            <w:bCs/>
            <w:sz w:val="22"/>
            <w:szCs w:val="22"/>
          </w:rPr>
          <w:t>lbs</w:t>
        </w:r>
        <w:proofErr w:type="spellEnd"/>
        <w:r>
          <w:rPr>
            <w:rFonts w:cstheme="minorHAnsi"/>
            <w:b/>
            <w:bCs/>
            <w:sz w:val="22"/>
            <w:szCs w:val="22"/>
          </w:rPr>
          <w:t xml:space="preserve"> maximum.  </w:t>
        </w:r>
      </w:ins>
      <w:ins w:id="160" w:author="Chris Burns" w:date="2025-05-07T15:32:00Z" w16du:dateUtc="2025-05-07T19:32:00Z">
        <w:r w:rsidRPr="00FF72F4">
          <w:rPr>
            <w:rFonts w:cstheme="minorHAnsi"/>
            <w:sz w:val="22"/>
            <w:szCs w:val="22"/>
            <w:rPrChange w:id="161" w:author="Chris Burns" w:date="2025-05-07T15:33:00Z" w16du:dateUtc="2025-05-07T19:33:00Z">
              <w:rPr>
                <w:rFonts w:cstheme="minorHAnsi"/>
                <w:b/>
                <w:bCs/>
                <w:sz w:val="22"/>
                <w:szCs w:val="22"/>
              </w:rPr>
            </w:rPrChange>
          </w:rPr>
          <w:t>Apply at a rate of 150 ft²/gallon (3.68 m²/L)</w:t>
        </w:r>
      </w:ins>
      <w:ins w:id="162" w:author="Chris Burns" w:date="2025-05-07T15:35:00Z" w16du:dateUtc="2025-05-07T19:35:00Z">
        <w:r w:rsidR="00FD238C">
          <w:rPr>
            <w:rFonts w:cstheme="minorHAnsi"/>
            <w:sz w:val="22"/>
            <w:szCs w:val="22"/>
          </w:rPr>
          <w:t xml:space="preserve"> </w:t>
        </w:r>
        <w:r w:rsidR="00FD238C" w:rsidRPr="00FD238C">
          <w:rPr>
            <w:rFonts w:cstheme="minorHAnsi"/>
            <w:sz w:val="22"/>
            <w:szCs w:val="22"/>
          </w:rPr>
          <w:t>by roller or trowel-applying and</w:t>
        </w:r>
        <w:r w:rsidR="00FD238C">
          <w:rPr>
            <w:rFonts w:cstheme="minorHAnsi"/>
            <w:sz w:val="22"/>
            <w:szCs w:val="22"/>
          </w:rPr>
          <w:t xml:space="preserve"> </w:t>
        </w:r>
        <w:r w:rsidR="00FD238C" w:rsidRPr="00FD238C">
          <w:rPr>
            <w:rFonts w:cstheme="minorHAnsi"/>
            <w:sz w:val="22"/>
            <w:szCs w:val="22"/>
          </w:rPr>
          <w:t>backrolling</w:t>
        </w:r>
      </w:ins>
      <w:ins w:id="163" w:author="Chris Burns" w:date="2025-05-07T15:32:00Z" w16du:dateUtc="2025-05-07T19:32:00Z">
        <w:r w:rsidRPr="00FF72F4">
          <w:rPr>
            <w:rFonts w:cstheme="minorHAnsi"/>
            <w:sz w:val="22"/>
            <w:szCs w:val="22"/>
            <w:rPrChange w:id="164" w:author="Chris Burns" w:date="2025-05-07T15:33:00Z" w16du:dateUtc="2025-05-07T19:33:00Z">
              <w:rPr>
                <w:rFonts w:cstheme="minorHAnsi"/>
                <w:b/>
                <w:bCs/>
                <w:sz w:val="22"/>
                <w:szCs w:val="22"/>
              </w:rPr>
            </w:rPrChange>
          </w:rPr>
          <w:t xml:space="preserve">.  </w:t>
        </w:r>
      </w:ins>
      <w:ins w:id="165" w:author="Chris Burns" w:date="2025-05-07T15:33:00Z" w16du:dateUtc="2025-05-07T19:33:00Z">
        <w:r w:rsidRPr="00FF72F4">
          <w:rPr>
            <w:rFonts w:cstheme="minorHAnsi"/>
            <w:sz w:val="22"/>
            <w:szCs w:val="22"/>
            <w:rPrChange w:id="166" w:author="Chris Burns" w:date="2025-05-07T15:33:00Z" w16du:dateUtc="2025-05-07T19:33:00Z">
              <w:rPr>
                <w:rFonts w:cstheme="minorHAnsi"/>
                <w:b/>
                <w:bCs/>
                <w:sz w:val="22"/>
                <w:szCs w:val="22"/>
              </w:rPr>
            </w:rPrChange>
          </w:rPr>
          <w:t>The finished application must cover the substrate completely without any voids or pinholes to ensure moisture vapor suppression.</w:t>
        </w:r>
      </w:ins>
      <w:ins w:id="167" w:author="Chris Burns" w:date="2025-05-07T15:44:00Z" w16du:dateUtc="2025-05-07T19:44:00Z">
        <w:r w:rsidR="003B05CA">
          <w:rPr>
            <w:rFonts w:cstheme="minorHAnsi"/>
            <w:sz w:val="22"/>
            <w:szCs w:val="22"/>
          </w:rPr>
          <w:t xml:space="preserve">  </w:t>
        </w:r>
        <w:r w:rsidR="003B05CA" w:rsidRPr="00590CB3">
          <w:rPr>
            <w:rFonts w:cstheme="minorHAnsi"/>
            <w:b/>
            <w:bCs/>
            <w:sz w:val="22"/>
            <w:szCs w:val="22"/>
            <w:rPrChange w:id="168" w:author="Chris Burns" w:date="2025-05-07T15:48:00Z" w16du:dateUtc="2025-05-07T19:48:00Z">
              <w:rPr>
                <w:rFonts w:cstheme="minorHAnsi"/>
                <w:sz w:val="22"/>
                <w:szCs w:val="22"/>
              </w:rPr>
            </w:rPrChange>
          </w:rPr>
          <w:t xml:space="preserve">Note in “A” above the installation methods for both trowel applied and roller applied and </w:t>
        </w:r>
        <w:proofErr w:type="spellStart"/>
        <w:r w:rsidR="003B05CA" w:rsidRPr="00590CB3">
          <w:rPr>
            <w:rFonts w:cstheme="minorHAnsi"/>
            <w:b/>
            <w:bCs/>
            <w:sz w:val="22"/>
            <w:szCs w:val="22"/>
            <w:rPrChange w:id="169" w:author="Chris Burns" w:date="2025-05-07T15:48:00Z" w16du:dateUtc="2025-05-07T19:48:00Z">
              <w:rPr>
                <w:rFonts w:cstheme="minorHAnsi"/>
                <w:sz w:val="22"/>
                <w:szCs w:val="22"/>
              </w:rPr>
            </w:rPrChange>
          </w:rPr>
          <w:t>backroll</w:t>
        </w:r>
        <w:proofErr w:type="spellEnd"/>
        <w:r w:rsidR="003B05CA" w:rsidRPr="00590CB3">
          <w:rPr>
            <w:rFonts w:cstheme="minorHAnsi"/>
            <w:b/>
            <w:bCs/>
            <w:sz w:val="22"/>
            <w:szCs w:val="22"/>
            <w:rPrChange w:id="170" w:author="Chris Burns" w:date="2025-05-07T15:48:00Z" w16du:dateUtc="2025-05-07T19:48:00Z">
              <w:rPr>
                <w:rFonts w:cstheme="minorHAnsi"/>
                <w:sz w:val="22"/>
                <w:szCs w:val="22"/>
              </w:rPr>
            </w:rPrChange>
          </w:rPr>
          <w:t>.</w:t>
        </w:r>
      </w:ins>
    </w:p>
    <w:p w14:paraId="0E940B4E" w14:textId="77777777" w:rsidR="00911C9D" w:rsidRPr="00571CA6" w:rsidRDefault="00911C9D" w:rsidP="00911C9D">
      <w:pPr>
        <w:spacing w:after="120"/>
        <w:ind w:left="720"/>
        <w:rPr>
          <w:rFonts w:cstheme="minorHAnsi"/>
          <w:bCs/>
          <w:sz w:val="22"/>
          <w:szCs w:val="22"/>
        </w:rPr>
      </w:pPr>
    </w:p>
    <w:p w14:paraId="3DD0C9D0" w14:textId="60825A91" w:rsidR="00526C8D" w:rsidRPr="00571CA6" w:rsidRDefault="00526C8D" w:rsidP="00526C8D">
      <w:pPr>
        <w:spacing w:after="120"/>
        <w:rPr>
          <w:rFonts w:cstheme="minorHAnsi"/>
          <w:bCs/>
          <w:sz w:val="22"/>
          <w:szCs w:val="22"/>
        </w:rPr>
      </w:pPr>
      <w:r w:rsidRPr="00571CA6">
        <w:rPr>
          <w:rFonts w:cstheme="minorHAnsi"/>
          <w:b/>
          <w:bCs/>
          <w:sz w:val="22"/>
          <w:szCs w:val="22"/>
        </w:rPr>
        <w:lastRenderedPageBreak/>
        <w:t>3.6</w:t>
      </w:r>
      <w:r w:rsidRPr="00571CA6">
        <w:rPr>
          <w:rFonts w:cstheme="minorHAnsi"/>
          <w:bCs/>
          <w:sz w:val="22"/>
          <w:szCs w:val="22"/>
        </w:rPr>
        <w:t xml:space="preserve">   </w:t>
      </w:r>
      <w:r w:rsidR="00911C9D">
        <w:rPr>
          <w:rFonts w:cstheme="minorHAnsi"/>
          <w:bCs/>
          <w:sz w:val="22"/>
          <w:szCs w:val="22"/>
        </w:rPr>
        <w:tab/>
      </w:r>
      <w:r w:rsidRPr="00571CA6">
        <w:rPr>
          <w:rFonts w:cstheme="minorHAnsi"/>
          <w:b/>
          <w:bCs/>
          <w:sz w:val="22"/>
          <w:szCs w:val="22"/>
        </w:rPr>
        <w:t>DRYING AND SURFACE PREPARATION</w:t>
      </w:r>
      <w:r w:rsidRPr="00571CA6">
        <w:rPr>
          <w:rFonts w:cstheme="minorHAnsi"/>
          <w:bCs/>
          <w:sz w:val="22"/>
          <w:szCs w:val="22"/>
        </w:rPr>
        <w:t xml:space="preserve"> </w:t>
      </w:r>
    </w:p>
    <w:p w14:paraId="3B445DC1" w14:textId="77777777" w:rsidR="00CF176F" w:rsidRDefault="00526C8D" w:rsidP="00CF176F">
      <w:pPr>
        <w:spacing w:after="120"/>
        <w:ind w:left="720" w:hanging="540"/>
        <w:rPr>
          <w:ins w:id="171" w:author="Chris Burns" w:date="2025-05-07T15:46:00Z" w16du:dateUtc="2025-05-07T19:46:00Z"/>
          <w:rFonts w:cstheme="minorHAnsi"/>
          <w:bCs/>
          <w:sz w:val="22"/>
          <w:szCs w:val="22"/>
        </w:rPr>
      </w:pPr>
      <w:r w:rsidRPr="00571CA6">
        <w:rPr>
          <w:rFonts w:cstheme="minorHAnsi"/>
          <w:bCs/>
          <w:sz w:val="22"/>
          <w:szCs w:val="22"/>
        </w:rPr>
        <w:t xml:space="preserve">A.  </w:t>
      </w:r>
      <w:r w:rsidR="00911C9D">
        <w:rPr>
          <w:rFonts w:cstheme="minorHAnsi"/>
          <w:bCs/>
          <w:sz w:val="22"/>
          <w:szCs w:val="22"/>
        </w:rPr>
        <w:tab/>
      </w:r>
      <w:proofErr w:type="spellStart"/>
      <w:ins w:id="172" w:author="Chris Burns" w:date="2025-05-07T15:45:00Z" w16du:dateUtc="2025-05-07T19:45:00Z">
        <w:r w:rsidR="00CF176F" w:rsidRPr="00CF176F">
          <w:rPr>
            <w:rFonts w:cstheme="minorHAnsi"/>
            <w:bCs/>
            <w:sz w:val="22"/>
            <w:szCs w:val="22"/>
          </w:rPr>
          <w:t>LiquiDam</w:t>
        </w:r>
        <w:proofErr w:type="spellEnd"/>
        <w:r w:rsidR="00CF176F" w:rsidRPr="00CF176F">
          <w:rPr>
            <w:rFonts w:cstheme="minorHAnsi"/>
            <w:bCs/>
            <w:sz w:val="22"/>
            <w:szCs w:val="22"/>
          </w:rPr>
          <w:t xml:space="preserve"> EZ color will change from a light blue in the wet stage to a dark blue</w:t>
        </w:r>
      </w:ins>
      <w:ins w:id="173" w:author="Chris Burns" w:date="2025-05-07T15:46:00Z" w16du:dateUtc="2025-05-07T19:46:00Z">
        <w:r w:rsidR="00CF176F">
          <w:rPr>
            <w:rFonts w:cstheme="minorHAnsi"/>
            <w:bCs/>
            <w:sz w:val="22"/>
            <w:szCs w:val="22"/>
          </w:rPr>
          <w:t xml:space="preserve"> </w:t>
        </w:r>
      </w:ins>
      <w:ins w:id="174" w:author="Chris Burns" w:date="2025-05-07T15:45:00Z" w16du:dateUtc="2025-05-07T19:45:00Z">
        <w:r w:rsidR="00CF176F" w:rsidRPr="00CF176F">
          <w:rPr>
            <w:rFonts w:cstheme="minorHAnsi"/>
            <w:bCs/>
            <w:sz w:val="22"/>
            <w:szCs w:val="22"/>
          </w:rPr>
          <w:t>when dry. Dry times are based on ambient room temperatures 65-72°F (18-</w:t>
        </w:r>
      </w:ins>
      <w:ins w:id="175" w:author="Chris Burns" w:date="2025-05-07T15:46:00Z" w16du:dateUtc="2025-05-07T19:46:00Z">
        <w:r w:rsidR="00CF176F">
          <w:rPr>
            <w:rFonts w:cstheme="minorHAnsi"/>
            <w:bCs/>
            <w:sz w:val="22"/>
            <w:szCs w:val="22"/>
          </w:rPr>
          <w:t xml:space="preserve"> </w:t>
        </w:r>
      </w:ins>
      <w:ins w:id="176" w:author="Chris Burns" w:date="2025-05-07T15:45:00Z" w16du:dateUtc="2025-05-07T19:45:00Z">
        <w:r w:rsidR="00CF176F" w:rsidRPr="00CF176F">
          <w:rPr>
            <w:rFonts w:cstheme="minorHAnsi"/>
            <w:bCs/>
            <w:sz w:val="22"/>
            <w:szCs w:val="22"/>
          </w:rPr>
          <w:t>22°C) with a relative humidity between 30-50%. Colder temperatures and higher</w:t>
        </w:r>
      </w:ins>
      <w:ins w:id="177" w:author="Chris Burns" w:date="2025-05-07T15:46:00Z" w16du:dateUtc="2025-05-07T19:46:00Z">
        <w:r w:rsidR="00CF176F">
          <w:rPr>
            <w:rFonts w:cstheme="minorHAnsi"/>
            <w:bCs/>
            <w:sz w:val="22"/>
            <w:szCs w:val="22"/>
          </w:rPr>
          <w:t xml:space="preserve"> </w:t>
        </w:r>
      </w:ins>
      <w:ins w:id="178" w:author="Chris Burns" w:date="2025-05-07T15:45:00Z" w16du:dateUtc="2025-05-07T19:45:00Z">
        <w:r w:rsidR="00CF176F" w:rsidRPr="00CF176F">
          <w:rPr>
            <w:rFonts w:cstheme="minorHAnsi"/>
            <w:bCs/>
            <w:sz w:val="22"/>
            <w:szCs w:val="22"/>
          </w:rPr>
          <w:t>humidity will extend dry times.</w:t>
        </w:r>
      </w:ins>
      <w:ins w:id="179" w:author="Chris Burns" w:date="2025-05-07T15:46:00Z" w16du:dateUtc="2025-05-07T19:46:00Z">
        <w:r w:rsidR="00CF176F">
          <w:rPr>
            <w:rFonts w:cstheme="minorHAnsi"/>
            <w:bCs/>
            <w:sz w:val="22"/>
            <w:szCs w:val="22"/>
          </w:rPr>
          <w:t xml:space="preserve"> </w:t>
        </w:r>
      </w:ins>
    </w:p>
    <w:p w14:paraId="16721571" w14:textId="44D36209" w:rsidR="00CF176F" w:rsidRPr="00CF176F" w:rsidRDefault="00CF176F">
      <w:pPr>
        <w:spacing w:after="120"/>
        <w:ind w:left="720"/>
        <w:rPr>
          <w:ins w:id="180" w:author="Chris Burns" w:date="2025-05-07T15:45:00Z" w16du:dateUtc="2025-05-07T19:45:00Z"/>
          <w:rFonts w:cstheme="minorHAnsi"/>
          <w:bCs/>
          <w:sz w:val="22"/>
          <w:szCs w:val="22"/>
        </w:rPr>
        <w:pPrChange w:id="181" w:author="Chris Burns" w:date="2025-05-07T15:46:00Z" w16du:dateUtc="2025-05-07T19:46:00Z">
          <w:pPr>
            <w:spacing w:after="120"/>
            <w:ind w:left="720" w:hanging="540"/>
          </w:pPr>
        </w:pPrChange>
      </w:pPr>
      <w:ins w:id="182" w:author="Chris Burns" w:date="2025-05-07T15:45:00Z" w16du:dateUtc="2025-05-07T19:45:00Z">
        <w:r w:rsidRPr="00CF176F">
          <w:rPr>
            <w:rFonts w:cstheme="minorHAnsi"/>
            <w:bCs/>
            <w:sz w:val="22"/>
            <w:szCs w:val="22"/>
          </w:rPr>
          <w:t xml:space="preserve">To ensure </w:t>
        </w:r>
        <w:proofErr w:type="spellStart"/>
        <w:r w:rsidRPr="00CF176F">
          <w:rPr>
            <w:rFonts w:cstheme="minorHAnsi"/>
            <w:bCs/>
            <w:sz w:val="22"/>
            <w:szCs w:val="22"/>
          </w:rPr>
          <w:t>LiquiDam</w:t>
        </w:r>
        <w:proofErr w:type="spellEnd"/>
        <w:r w:rsidRPr="00CF176F">
          <w:rPr>
            <w:rFonts w:cstheme="minorHAnsi"/>
            <w:bCs/>
            <w:sz w:val="22"/>
            <w:szCs w:val="22"/>
          </w:rPr>
          <w:t xml:space="preserve"> EZ is completely dry, place a small droplet of water</w:t>
        </w:r>
      </w:ins>
      <w:ins w:id="183" w:author="Chris Burns" w:date="2025-05-07T15:46:00Z" w16du:dateUtc="2025-05-07T19:46:00Z">
        <w:r>
          <w:rPr>
            <w:rFonts w:cstheme="minorHAnsi"/>
            <w:bCs/>
            <w:sz w:val="22"/>
            <w:szCs w:val="22"/>
          </w:rPr>
          <w:t xml:space="preserve"> </w:t>
        </w:r>
      </w:ins>
      <w:ins w:id="184" w:author="Chris Burns" w:date="2025-05-07T15:45:00Z" w16du:dateUtc="2025-05-07T19:45:00Z">
        <w:r w:rsidRPr="00CF176F">
          <w:rPr>
            <w:rFonts w:cstheme="minorHAnsi"/>
            <w:bCs/>
            <w:sz w:val="22"/>
            <w:szCs w:val="22"/>
          </w:rPr>
          <w:t xml:space="preserve">on dried </w:t>
        </w:r>
        <w:proofErr w:type="spellStart"/>
        <w:r w:rsidRPr="00CF176F">
          <w:rPr>
            <w:rFonts w:cstheme="minorHAnsi"/>
            <w:bCs/>
            <w:sz w:val="22"/>
            <w:szCs w:val="22"/>
          </w:rPr>
          <w:t>LiquiDam</w:t>
        </w:r>
        <w:proofErr w:type="spellEnd"/>
        <w:r w:rsidRPr="00CF176F">
          <w:rPr>
            <w:rFonts w:cstheme="minorHAnsi"/>
            <w:bCs/>
            <w:sz w:val="22"/>
            <w:szCs w:val="22"/>
          </w:rPr>
          <w:t xml:space="preserve"> EZ and, using your finger, move in a circular motion</w:t>
        </w:r>
      </w:ins>
      <w:ins w:id="185" w:author="Chris Burns" w:date="2025-05-07T15:46:00Z" w16du:dateUtc="2025-05-07T19:46:00Z">
        <w:r>
          <w:rPr>
            <w:rFonts w:cstheme="minorHAnsi"/>
            <w:bCs/>
            <w:sz w:val="22"/>
            <w:szCs w:val="22"/>
          </w:rPr>
          <w:t xml:space="preserve"> </w:t>
        </w:r>
      </w:ins>
      <w:ins w:id="186" w:author="Chris Burns" w:date="2025-05-07T15:45:00Z" w16du:dateUtc="2025-05-07T19:45:00Z">
        <w:r w:rsidRPr="00CF176F">
          <w:rPr>
            <w:rFonts w:cstheme="minorHAnsi"/>
            <w:bCs/>
            <w:sz w:val="22"/>
            <w:szCs w:val="22"/>
          </w:rPr>
          <w:t>with slight downward pressure for 15 seconds. If the water remains clear,</w:t>
        </w:r>
      </w:ins>
      <w:ins w:id="187" w:author="Chris Burns" w:date="2025-05-07T15:46:00Z" w16du:dateUtc="2025-05-07T19:46:00Z">
        <w:r>
          <w:rPr>
            <w:rFonts w:cstheme="minorHAnsi"/>
            <w:bCs/>
            <w:sz w:val="22"/>
            <w:szCs w:val="22"/>
          </w:rPr>
          <w:t xml:space="preserve"> </w:t>
        </w:r>
      </w:ins>
      <w:proofErr w:type="spellStart"/>
      <w:ins w:id="188" w:author="Chris Burns" w:date="2025-05-07T15:45:00Z" w16du:dateUtc="2025-05-07T19:45:00Z">
        <w:r w:rsidRPr="00CF176F">
          <w:rPr>
            <w:rFonts w:cstheme="minorHAnsi"/>
            <w:bCs/>
            <w:sz w:val="22"/>
            <w:szCs w:val="22"/>
          </w:rPr>
          <w:t>LiquiDam</w:t>
        </w:r>
        <w:proofErr w:type="spellEnd"/>
        <w:r w:rsidRPr="00CF176F">
          <w:rPr>
            <w:rFonts w:cstheme="minorHAnsi"/>
            <w:bCs/>
            <w:sz w:val="22"/>
            <w:szCs w:val="22"/>
          </w:rPr>
          <w:t xml:space="preserve"> EZ is dry and ready for surface preparation. If it turns milky</w:t>
        </w:r>
      </w:ins>
      <w:ins w:id="189" w:author="Chris Burns" w:date="2025-05-07T15:46:00Z" w16du:dateUtc="2025-05-07T19:46:00Z">
        <w:r>
          <w:rPr>
            <w:rFonts w:cstheme="minorHAnsi"/>
            <w:bCs/>
            <w:sz w:val="22"/>
            <w:szCs w:val="22"/>
          </w:rPr>
          <w:t xml:space="preserve"> </w:t>
        </w:r>
      </w:ins>
      <w:ins w:id="190" w:author="Chris Burns" w:date="2025-05-07T15:45:00Z" w16du:dateUtc="2025-05-07T19:45:00Z">
        <w:r w:rsidRPr="00CF176F">
          <w:rPr>
            <w:rFonts w:cstheme="minorHAnsi"/>
            <w:bCs/>
            <w:sz w:val="22"/>
            <w:szCs w:val="22"/>
          </w:rPr>
          <w:t>white, allow additional time to dry (ambient conditions substrate will</w:t>
        </w:r>
      </w:ins>
      <w:ins w:id="191" w:author="Chris Burns" w:date="2025-05-07T15:46:00Z" w16du:dateUtc="2025-05-07T19:46:00Z">
        <w:r>
          <w:rPr>
            <w:rFonts w:cstheme="minorHAnsi"/>
            <w:bCs/>
            <w:sz w:val="22"/>
            <w:szCs w:val="22"/>
          </w:rPr>
          <w:t xml:space="preserve"> </w:t>
        </w:r>
      </w:ins>
      <w:ins w:id="192" w:author="Chris Burns" w:date="2025-05-07T15:45:00Z" w16du:dateUtc="2025-05-07T19:45:00Z">
        <w:r w:rsidRPr="00CF176F">
          <w:rPr>
            <w:rFonts w:cstheme="minorHAnsi"/>
            <w:bCs/>
            <w:sz w:val="22"/>
            <w:szCs w:val="22"/>
          </w:rPr>
          <w:t>dictate) before installing surface preparation.</w:t>
        </w:r>
      </w:ins>
    </w:p>
    <w:p w14:paraId="32902D00" w14:textId="29D9E719" w:rsidR="00CF176F" w:rsidRPr="00CF176F" w:rsidRDefault="00CF176F">
      <w:pPr>
        <w:spacing w:after="120"/>
        <w:ind w:left="720"/>
        <w:rPr>
          <w:ins w:id="193" w:author="Chris Burns" w:date="2025-05-07T15:45:00Z" w16du:dateUtc="2025-05-07T19:45:00Z"/>
          <w:rFonts w:cstheme="minorHAnsi"/>
          <w:bCs/>
          <w:sz w:val="22"/>
          <w:szCs w:val="22"/>
        </w:rPr>
        <w:pPrChange w:id="194" w:author="Chris Burns" w:date="2025-05-07T15:46:00Z" w16du:dateUtc="2025-05-07T19:46:00Z">
          <w:pPr>
            <w:spacing w:after="120"/>
            <w:ind w:left="720" w:hanging="540"/>
          </w:pPr>
        </w:pPrChange>
      </w:pPr>
      <w:ins w:id="195" w:author="Chris Burns" w:date="2025-05-07T15:45:00Z" w16du:dateUtc="2025-05-07T19:45:00Z">
        <w:r w:rsidRPr="00CF176F">
          <w:rPr>
            <w:rFonts w:cstheme="minorHAnsi"/>
            <w:bCs/>
            <w:sz w:val="22"/>
            <w:szCs w:val="22"/>
          </w:rPr>
          <w:t xml:space="preserve">Once </w:t>
        </w:r>
        <w:proofErr w:type="spellStart"/>
        <w:r w:rsidRPr="00CF176F">
          <w:rPr>
            <w:rFonts w:cstheme="minorHAnsi"/>
            <w:bCs/>
            <w:sz w:val="22"/>
            <w:szCs w:val="22"/>
          </w:rPr>
          <w:t>LiquiDam</w:t>
        </w:r>
        <w:proofErr w:type="spellEnd"/>
        <w:r w:rsidRPr="00CF176F">
          <w:rPr>
            <w:rFonts w:cstheme="minorHAnsi"/>
            <w:bCs/>
            <w:sz w:val="22"/>
            <w:szCs w:val="22"/>
          </w:rPr>
          <w:t xml:space="preserve"> EZ is dry, avoid excessive foot traffic and surface</w:t>
        </w:r>
      </w:ins>
      <w:ins w:id="196" w:author="Chris Burns" w:date="2025-05-07T15:46:00Z" w16du:dateUtc="2025-05-07T19:46:00Z">
        <w:r>
          <w:rPr>
            <w:rFonts w:cstheme="minorHAnsi"/>
            <w:bCs/>
            <w:sz w:val="22"/>
            <w:szCs w:val="22"/>
          </w:rPr>
          <w:t xml:space="preserve"> </w:t>
        </w:r>
      </w:ins>
      <w:ins w:id="197" w:author="Chris Burns" w:date="2025-05-07T15:45:00Z" w16du:dateUtc="2025-05-07T19:45:00Z">
        <w:r w:rsidRPr="00CF176F">
          <w:rPr>
            <w:rFonts w:cstheme="minorHAnsi"/>
            <w:bCs/>
            <w:sz w:val="22"/>
            <w:szCs w:val="22"/>
          </w:rPr>
          <w:t>contamination. Any exposure to dirt from foot traffic should be removed</w:t>
        </w:r>
      </w:ins>
      <w:ins w:id="198" w:author="Chris Burns" w:date="2025-05-07T15:46:00Z" w16du:dateUtc="2025-05-07T19:46:00Z">
        <w:r>
          <w:rPr>
            <w:rFonts w:cstheme="minorHAnsi"/>
            <w:bCs/>
            <w:sz w:val="22"/>
            <w:szCs w:val="22"/>
          </w:rPr>
          <w:t xml:space="preserve"> </w:t>
        </w:r>
      </w:ins>
      <w:ins w:id="199" w:author="Chris Burns" w:date="2025-05-07T15:45:00Z" w16du:dateUtc="2025-05-07T19:45:00Z">
        <w:r w:rsidRPr="00CF176F">
          <w:rPr>
            <w:rFonts w:cstheme="minorHAnsi"/>
            <w:bCs/>
            <w:sz w:val="22"/>
            <w:szCs w:val="22"/>
          </w:rPr>
          <w:t>with a damp sponge and allowed to dry prior to the floor covering</w:t>
        </w:r>
      </w:ins>
      <w:ins w:id="200" w:author="Chris Burns" w:date="2025-05-07T15:46:00Z" w16du:dateUtc="2025-05-07T19:46:00Z">
        <w:r>
          <w:rPr>
            <w:rFonts w:cstheme="minorHAnsi"/>
            <w:bCs/>
            <w:sz w:val="22"/>
            <w:szCs w:val="22"/>
          </w:rPr>
          <w:t xml:space="preserve"> </w:t>
        </w:r>
      </w:ins>
      <w:ins w:id="201" w:author="Chris Burns" w:date="2025-05-07T15:45:00Z" w16du:dateUtc="2025-05-07T19:45:00Z">
        <w:r w:rsidRPr="00CF176F">
          <w:rPr>
            <w:rFonts w:cstheme="minorHAnsi"/>
            <w:bCs/>
            <w:sz w:val="22"/>
            <w:szCs w:val="22"/>
          </w:rPr>
          <w:t>installation.</w:t>
        </w:r>
      </w:ins>
    </w:p>
    <w:p w14:paraId="0DDB12F2" w14:textId="5455BD18" w:rsidR="00526C8D" w:rsidRDefault="00CF176F">
      <w:pPr>
        <w:spacing w:after="120"/>
        <w:ind w:left="720"/>
        <w:rPr>
          <w:rFonts w:cstheme="minorHAnsi"/>
          <w:bCs/>
          <w:sz w:val="22"/>
          <w:szCs w:val="22"/>
        </w:rPr>
        <w:pPrChange w:id="202" w:author="Chris Burns" w:date="2025-05-07T15:47:00Z" w16du:dateUtc="2025-05-07T19:47:00Z">
          <w:pPr>
            <w:spacing w:after="120"/>
            <w:ind w:left="720" w:hanging="540"/>
          </w:pPr>
        </w:pPrChange>
      </w:pPr>
      <w:ins w:id="203" w:author="Chris Burns" w:date="2025-05-07T15:45:00Z" w16du:dateUtc="2025-05-07T19:45:00Z">
        <w:r w:rsidRPr="00CF176F">
          <w:rPr>
            <w:rFonts w:cstheme="minorHAnsi"/>
            <w:bCs/>
            <w:sz w:val="22"/>
            <w:szCs w:val="22"/>
          </w:rPr>
          <w:t>Most impervious floor coverings require the application of a TEC cementitious</w:t>
        </w:r>
      </w:ins>
      <w:ins w:id="204" w:author="Chris Burns" w:date="2025-05-07T15:46:00Z" w16du:dateUtc="2025-05-07T19:46:00Z">
        <w:r>
          <w:rPr>
            <w:rFonts w:cstheme="minorHAnsi"/>
            <w:bCs/>
            <w:sz w:val="22"/>
            <w:szCs w:val="22"/>
          </w:rPr>
          <w:t xml:space="preserve"> </w:t>
        </w:r>
      </w:ins>
      <w:ins w:id="205" w:author="Chris Burns" w:date="2025-05-07T15:45:00Z" w16du:dateUtc="2025-05-07T19:45:00Z">
        <w:r w:rsidRPr="00CF176F">
          <w:rPr>
            <w:rFonts w:cstheme="minorHAnsi"/>
            <w:bCs/>
            <w:sz w:val="22"/>
            <w:szCs w:val="22"/>
          </w:rPr>
          <w:t xml:space="preserve">underlayment over </w:t>
        </w:r>
        <w:proofErr w:type="spellStart"/>
        <w:r w:rsidRPr="00CF176F">
          <w:rPr>
            <w:rFonts w:cstheme="minorHAnsi"/>
            <w:bCs/>
            <w:sz w:val="22"/>
            <w:szCs w:val="22"/>
          </w:rPr>
          <w:t>LiquiDam</w:t>
        </w:r>
        <w:proofErr w:type="spellEnd"/>
        <w:r w:rsidRPr="00CF176F">
          <w:rPr>
            <w:rFonts w:cstheme="minorHAnsi"/>
            <w:bCs/>
            <w:sz w:val="22"/>
            <w:szCs w:val="22"/>
          </w:rPr>
          <w:t xml:space="preserve"> EZ* for the adhesives to bond properly to the floor</w:t>
        </w:r>
      </w:ins>
      <w:ins w:id="206" w:author="Chris Burns" w:date="2025-05-07T15:47:00Z" w16du:dateUtc="2025-05-07T19:47:00Z">
        <w:r>
          <w:rPr>
            <w:rFonts w:cstheme="minorHAnsi"/>
            <w:bCs/>
            <w:sz w:val="22"/>
            <w:szCs w:val="22"/>
          </w:rPr>
          <w:t xml:space="preserve"> </w:t>
        </w:r>
      </w:ins>
      <w:ins w:id="207" w:author="Chris Burns" w:date="2025-05-07T15:45:00Z" w16du:dateUtc="2025-05-07T19:45:00Z">
        <w:r w:rsidRPr="00CF176F">
          <w:rPr>
            <w:rFonts w:cstheme="minorHAnsi"/>
            <w:bCs/>
            <w:sz w:val="22"/>
            <w:szCs w:val="22"/>
          </w:rPr>
          <w:t xml:space="preserve">coverings. Combined coats of </w:t>
        </w:r>
        <w:proofErr w:type="spellStart"/>
        <w:r w:rsidRPr="00CF176F">
          <w:rPr>
            <w:rFonts w:cstheme="minorHAnsi"/>
            <w:bCs/>
            <w:sz w:val="22"/>
            <w:szCs w:val="22"/>
          </w:rPr>
          <w:t>LiquiDam</w:t>
        </w:r>
        <w:proofErr w:type="spellEnd"/>
        <w:r w:rsidRPr="00CF176F">
          <w:rPr>
            <w:rFonts w:cstheme="minorHAnsi"/>
            <w:bCs/>
            <w:sz w:val="22"/>
            <w:szCs w:val="22"/>
          </w:rPr>
          <w:t xml:space="preserve"> EZ dry in as little as 3-4 hours, depending</w:t>
        </w:r>
      </w:ins>
      <w:ins w:id="208" w:author="Chris Burns" w:date="2025-05-07T15:47:00Z" w16du:dateUtc="2025-05-07T19:47:00Z">
        <w:r>
          <w:rPr>
            <w:rFonts w:cstheme="minorHAnsi"/>
            <w:bCs/>
            <w:sz w:val="22"/>
            <w:szCs w:val="22"/>
          </w:rPr>
          <w:t xml:space="preserve"> </w:t>
        </w:r>
      </w:ins>
      <w:ins w:id="209" w:author="Chris Burns" w:date="2025-05-07T15:45:00Z" w16du:dateUtc="2025-05-07T19:45:00Z">
        <w:r w:rsidRPr="00CF176F">
          <w:rPr>
            <w:rFonts w:cstheme="minorHAnsi"/>
            <w:bCs/>
            <w:sz w:val="22"/>
            <w:szCs w:val="22"/>
          </w:rPr>
          <w:t>on surface porosity and ambient humidity. Apply appropriate TEC cementitious</w:t>
        </w:r>
      </w:ins>
      <w:ins w:id="210" w:author="Chris Burns" w:date="2025-05-07T15:47:00Z" w16du:dateUtc="2025-05-07T19:47:00Z">
        <w:r>
          <w:rPr>
            <w:rFonts w:cstheme="minorHAnsi"/>
            <w:bCs/>
            <w:sz w:val="22"/>
            <w:szCs w:val="22"/>
          </w:rPr>
          <w:t xml:space="preserve"> </w:t>
        </w:r>
      </w:ins>
      <w:ins w:id="211" w:author="Chris Burns" w:date="2025-05-07T15:45:00Z" w16du:dateUtc="2025-05-07T19:45:00Z">
        <w:r w:rsidRPr="00CF176F">
          <w:rPr>
            <w:rFonts w:cstheme="minorHAnsi"/>
            <w:bCs/>
            <w:sz w:val="22"/>
            <w:szCs w:val="22"/>
          </w:rPr>
          <w:t xml:space="preserve">underlayment directly to the dried </w:t>
        </w:r>
        <w:proofErr w:type="spellStart"/>
        <w:r w:rsidRPr="00CF176F">
          <w:rPr>
            <w:rFonts w:cstheme="minorHAnsi"/>
            <w:bCs/>
            <w:sz w:val="22"/>
            <w:szCs w:val="22"/>
          </w:rPr>
          <w:t>LiquiDam</w:t>
        </w:r>
        <w:proofErr w:type="spellEnd"/>
        <w:r w:rsidRPr="00CF176F">
          <w:rPr>
            <w:rFonts w:cstheme="minorHAnsi"/>
            <w:bCs/>
            <w:sz w:val="22"/>
            <w:szCs w:val="22"/>
          </w:rPr>
          <w:t xml:space="preserve"> EZ at a minimum thickness of 1⁄8</w:t>
        </w:r>
      </w:ins>
      <w:ins w:id="212" w:author="Chris Burns" w:date="2025-05-07T15:47:00Z" w16du:dateUtc="2025-05-07T19:47:00Z">
        <w:r>
          <w:rPr>
            <w:rFonts w:cstheme="minorHAnsi"/>
            <w:bCs/>
            <w:sz w:val="22"/>
            <w:szCs w:val="22"/>
          </w:rPr>
          <w:t xml:space="preserve"> </w:t>
        </w:r>
      </w:ins>
      <w:ins w:id="213" w:author="Chris Burns" w:date="2025-05-07T15:45:00Z" w16du:dateUtc="2025-05-07T19:45:00Z">
        <w:r w:rsidRPr="00CF176F">
          <w:rPr>
            <w:rFonts w:cstheme="minorHAnsi"/>
            <w:bCs/>
            <w:sz w:val="22"/>
            <w:szCs w:val="22"/>
          </w:rPr>
          <w:t>" (3mm) (no primer is required).</w:t>
        </w:r>
      </w:ins>
      <w:del w:id="214" w:author="Chris Burns" w:date="2025-05-07T15:45:00Z" w16du:dateUtc="2025-05-07T19:45:00Z">
        <w:r w:rsidR="00526C8D" w:rsidRPr="00571CA6" w:rsidDel="00CF176F">
          <w:rPr>
            <w:rFonts w:cstheme="minorHAnsi"/>
            <w:bCs/>
            <w:sz w:val="22"/>
            <w:szCs w:val="22"/>
          </w:rPr>
          <w:delText xml:space="preserve">Most impervious floor coverings require the application of a TEC® cementitious underlayment over LiquiDam EZ™* for the adhesives to bond properly to the floor coverings. Combined coats of LiquiDam EZ™ dry in as little as 3-4 hours, depending on surface porosity and ambient humidity. Apply appropriate TEC® cementitious underlayment directly to the dried LiquiDam EZ™ at a minimum thickness of 1⁄8" (3 mm) (no primer is required). For further information contact your TEC® Sales Associate. </w:delText>
        </w:r>
      </w:del>
    </w:p>
    <w:p w14:paraId="6DAC7109" w14:textId="77777777" w:rsidR="00CF176F" w:rsidRPr="00CF176F" w:rsidRDefault="00D22599" w:rsidP="00CF176F">
      <w:pPr>
        <w:spacing w:after="120"/>
        <w:ind w:left="720" w:hanging="540"/>
        <w:rPr>
          <w:ins w:id="215" w:author="Chris Burns" w:date="2025-05-07T15:47:00Z" w16du:dateUtc="2025-05-07T19:47:00Z"/>
          <w:rFonts w:cstheme="minorHAnsi"/>
          <w:bCs/>
          <w:sz w:val="18"/>
          <w:szCs w:val="18"/>
        </w:rPr>
      </w:pPr>
      <w:r>
        <w:rPr>
          <w:rFonts w:cstheme="minorHAnsi"/>
          <w:bCs/>
          <w:sz w:val="22"/>
          <w:szCs w:val="22"/>
        </w:rPr>
        <w:tab/>
      </w:r>
    </w:p>
    <w:p w14:paraId="55C47C25" w14:textId="1C91B05C" w:rsidR="00D22599" w:rsidDel="00CF176F" w:rsidRDefault="00CF176F">
      <w:pPr>
        <w:spacing w:after="120"/>
        <w:ind w:left="720"/>
        <w:rPr>
          <w:del w:id="216" w:author="Chris Burns" w:date="2025-05-07T15:47:00Z" w16du:dateUtc="2025-05-07T19:47:00Z"/>
          <w:rFonts w:cstheme="minorHAnsi"/>
          <w:bCs/>
          <w:sz w:val="18"/>
          <w:szCs w:val="18"/>
        </w:rPr>
        <w:pPrChange w:id="217" w:author="Chris Burns" w:date="2025-05-07T15:48:00Z" w16du:dateUtc="2025-05-07T19:48:00Z">
          <w:pPr>
            <w:spacing w:after="120"/>
          </w:pPr>
        </w:pPrChange>
      </w:pPr>
      <w:ins w:id="218" w:author="Chris Burns" w:date="2025-05-07T15:47:00Z" w16du:dateUtc="2025-05-07T19:47:00Z">
        <w:r w:rsidRPr="00CF176F">
          <w:rPr>
            <w:rFonts w:cstheme="minorHAnsi"/>
            <w:bCs/>
            <w:sz w:val="18"/>
            <w:szCs w:val="18"/>
          </w:rPr>
          <w:t>*TEC Wood Endure™, TEC Wood Assure™, TEC Wood Go™, TEC Releasable Pressure Sensitive Adhesive or TEC</w:t>
        </w:r>
        <w:r>
          <w:rPr>
            <w:rFonts w:cstheme="minorHAnsi"/>
            <w:bCs/>
            <w:sz w:val="18"/>
            <w:szCs w:val="18"/>
          </w:rPr>
          <w:t xml:space="preserve"> </w:t>
        </w:r>
        <w:r w:rsidRPr="00CF176F">
          <w:rPr>
            <w:rFonts w:cstheme="minorHAnsi"/>
            <w:bCs/>
            <w:sz w:val="18"/>
            <w:szCs w:val="18"/>
          </w:rPr>
          <w:t xml:space="preserve">Clear Thin Spread Adhesive may be applied directly to </w:t>
        </w:r>
        <w:proofErr w:type="spellStart"/>
        <w:r w:rsidRPr="00CF176F">
          <w:rPr>
            <w:rFonts w:cstheme="minorHAnsi"/>
            <w:bCs/>
            <w:sz w:val="18"/>
            <w:szCs w:val="18"/>
          </w:rPr>
          <w:t>LiquiDam</w:t>
        </w:r>
        <w:proofErr w:type="spellEnd"/>
        <w:r w:rsidRPr="00CF176F">
          <w:rPr>
            <w:rFonts w:cstheme="minorHAnsi"/>
            <w:bCs/>
            <w:sz w:val="18"/>
            <w:szCs w:val="18"/>
          </w:rPr>
          <w:t xml:space="preserve"> EZ Moisture Vapor Barrier if concrete surface</w:t>
        </w:r>
        <w:r>
          <w:rPr>
            <w:rFonts w:cstheme="minorHAnsi"/>
            <w:bCs/>
            <w:sz w:val="18"/>
            <w:szCs w:val="18"/>
          </w:rPr>
          <w:t xml:space="preserve"> </w:t>
        </w:r>
        <w:r w:rsidRPr="00CF176F">
          <w:rPr>
            <w:rFonts w:cstheme="minorHAnsi"/>
            <w:bCs/>
            <w:sz w:val="18"/>
            <w:szCs w:val="18"/>
          </w:rPr>
          <w:t>is sufficiently smooth and level to accept flooring. If the substrate is not smooth and level, please treat with</w:t>
        </w:r>
        <w:r>
          <w:rPr>
            <w:rFonts w:cstheme="minorHAnsi"/>
            <w:bCs/>
            <w:sz w:val="18"/>
            <w:szCs w:val="18"/>
          </w:rPr>
          <w:t xml:space="preserve"> </w:t>
        </w:r>
        <w:r w:rsidRPr="00CF176F">
          <w:rPr>
            <w:rFonts w:cstheme="minorHAnsi"/>
            <w:bCs/>
            <w:sz w:val="18"/>
            <w:szCs w:val="18"/>
          </w:rPr>
          <w:t>appropriate TEC surface preparation products, for the proposed floor coverings, as noted above. TEC Flexera®,</w:t>
        </w:r>
      </w:ins>
      <w:ins w:id="219" w:author="Chris Burns" w:date="2025-05-07T15:48:00Z" w16du:dateUtc="2025-05-07T19:48:00Z">
        <w:r>
          <w:rPr>
            <w:rFonts w:cstheme="minorHAnsi"/>
            <w:bCs/>
            <w:sz w:val="18"/>
            <w:szCs w:val="18"/>
          </w:rPr>
          <w:t xml:space="preserve"> </w:t>
        </w:r>
      </w:ins>
      <w:ins w:id="220" w:author="Chris Burns" w:date="2025-05-07T15:47:00Z" w16du:dateUtc="2025-05-07T19:47:00Z">
        <w:r w:rsidRPr="00CF176F">
          <w:rPr>
            <w:rFonts w:cstheme="minorHAnsi"/>
            <w:bCs/>
            <w:sz w:val="18"/>
            <w:szCs w:val="18"/>
          </w:rPr>
          <w:t xml:space="preserve">TEC Flexera® High Tack, </w:t>
        </w:r>
        <w:proofErr w:type="spellStart"/>
        <w:r w:rsidRPr="00CF176F">
          <w:rPr>
            <w:rFonts w:cstheme="minorHAnsi"/>
            <w:bCs/>
            <w:sz w:val="18"/>
            <w:szCs w:val="18"/>
          </w:rPr>
          <w:t>Parabond</w:t>
        </w:r>
        <w:proofErr w:type="spellEnd"/>
        <w:r w:rsidRPr="00CF176F">
          <w:rPr>
            <w:rFonts w:cstheme="minorHAnsi"/>
            <w:bCs/>
            <w:sz w:val="18"/>
            <w:szCs w:val="18"/>
          </w:rPr>
          <w:t xml:space="preserve"> 5092, and </w:t>
        </w:r>
        <w:proofErr w:type="spellStart"/>
        <w:r w:rsidRPr="00CF176F">
          <w:rPr>
            <w:rFonts w:cstheme="minorHAnsi"/>
            <w:bCs/>
            <w:sz w:val="18"/>
            <w:szCs w:val="18"/>
          </w:rPr>
          <w:t>Parabond</w:t>
        </w:r>
        <w:proofErr w:type="spellEnd"/>
        <w:r w:rsidRPr="00CF176F">
          <w:rPr>
            <w:rFonts w:cstheme="minorHAnsi"/>
            <w:bCs/>
            <w:sz w:val="18"/>
            <w:szCs w:val="18"/>
          </w:rPr>
          <w:t xml:space="preserve"> 5092 HT adhesives may also be applied directly over</w:t>
        </w:r>
      </w:ins>
      <w:ins w:id="221" w:author="Chris Burns" w:date="2025-05-07T15:48:00Z" w16du:dateUtc="2025-05-07T19:48:00Z">
        <w:r>
          <w:rPr>
            <w:rFonts w:cstheme="minorHAnsi"/>
            <w:bCs/>
            <w:sz w:val="18"/>
            <w:szCs w:val="18"/>
          </w:rPr>
          <w:t xml:space="preserve"> </w:t>
        </w:r>
      </w:ins>
      <w:proofErr w:type="spellStart"/>
      <w:ins w:id="222" w:author="Chris Burns" w:date="2025-05-07T15:47:00Z" w16du:dateUtc="2025-05-07T19:47:00Z">
        <w:r w:rsidRPr="00CF176F">
          <w:rPr>
            <w:rFonts w:cstheme="minorHAnsi"/>
            <w:bCs/>
            <w:sz w:val="18"/>
            <w:szCs w:val="18"/>
          </w:rPr>
          <w:t>LiquiDam</w:t>
        </w:r>
        <w:proofErr w:type="spellEnd"/>
        <w:r w:rsidRPr="00CF176F">
          <w:rPr>
            <w:rFonts w:cstheme="minorHAnsi"/>
            <w:bCs/>
            <w:sz w:val="18"/>
            <w:szCs w:val="18"/>
          </w:rPr>
          <w:t xml:space="preserve"> EZ if installed by the PSA Method and adhesive does not transfer to fingertips when lightly touched.</w:t>
        </w:r>
      </w:ins>
      <w:del w:id="223" w:author="Chris Burns" w:date="2025-05-07T15:47:00Z" w16du:dateUtc="2025-05-07T19:47:00Z">
        <w:r w:rsidR="00D22599" w:rsidRPr="00D22599" w:rsidDel="00CF176F">
          <w:rPr>
            <w:rFonts w:cstheme="minorHAnsi"/>
            <w:bCs/>
            <w:sz w:val="18"/>
            <w:szCs w:val="18"/>
          </w:rPr>
          <w:delText>*TEC Wood Endure™, TEC Wood Assure™, TEC Wood Go™, TEC Releasable Pressure Sensitive Adhesive or TEC Clear Thin Spread Adhesive may be applied directly to LiquiDam EZ Moisture Vapor Barrier if concrete surface is sufficiently smooth and level to accept flooring. If the substrate is not smooth and level, please treat with appropriate TEC surface preparation products, for the proposed floor coverings, as noted above.</w:delText>
        </w:r>
      </w:del>
    </w:p>
    <w:p w14:paraId="33649772" w14:textId="77777777" w:rsidR="00CF176F" w:rsidRDefault="00CF176F">
      <w:pPr>
        <w:spacing w:after="120"/>
        <w:ind w:left="720"/>
        <w:rPr>
          <w:ins w:id="224" w:author="Chris Burns" w:date="2025-05-07T15:48:00Z" w16du:dateUtc="2025-05-07T19:48:00Z"/>
          <w:rFonts w:cstheme="minorHAnsi"/>
          <w:bCs/>
          <w:sz w:val="18"/>
          <w:szCs w:val="18"/>
        </w:rPr>
        <w:pPrChange w:id="225" w:author="Chris Burns" w:date="2025-05-07T15:48:00Z" w16du:dateUtc="2025-05-07T19:48:00Z">
          <w:pPr>
            <w:spacing w:after="120"/>
            <w:jc w:val="center"/>
          </w:pPr>
        </w:pPrChange>
      </w:pPr>
    </w:p>
    <w:p w14:paraId="115EDADC" w14:textId="77777777" w:rsidR="00CF176F" w:rsidRPr="00D22599" w:rsidRDefault="00CF176F">
      <w:pPr>
        <w:spacing w:after="120"/>
        <w:jc w:val="center"/>
        <w:rPr>
          <w:ins w:id="226" w:author="Chris Burns" w:date="2025-05-07T15:48:00Z" w16du:dateUtc="2025-05-07T19:48:00Z"/>
          <w:rFonts w:cstheme="minorHAnsi"/>
          <w:bCs/>
          <w:sz w:val="18"/>
          <w:szCs w:val="18"/>
        </w:rPr>
        <w:pPrChange w:id="227" w:author="Chris Burns" w:date="2025-05-07T15:48:00Z" w16du:dateUtc="2025-05-07T19:48:00Z">
          <w:pPr>
            <w:spacing w:after="120"/>
            <w:ind w:left="720"/>
            <w:jc w:val="center"/>
          </w:pPr>
        </w:pPrChange>
      </w:pPr>
    </w:p>
    <w:p w14:paraId="28729459" w14:textId="77777777" w:rsidR="00526C8D" w:rsidRDefault="00526C8D">
      <w:pPr>
        <w:spacing w:after="120"/>
        <w:jc w:val="center"/>
        <w:rPr>
          <w:rFonts w:cstheme="minorHAnsi"/>
          <w:b/>
          <w:sz w:val="22"/>
          <w:szCs w:val="22"/>
        </w:rPr>
        <w:pPrChange w:id="228" w:author="Chris Burns" w:date="2025-05-07T15:48:00Z" w16du:dateUtc="2025-05-07T19:48:00Z">
          <w:pPr>
            <w:spacing w:after="120"/>
            <w:ind w:left="720" w:hanging="540"/>
          </w:pPr>
        </w:pPrChange>
      </w:pPr>
      <w:r w:rsidRPr="00571CA6">
        <w:rPr>
          <w:rFonts w:cstheme="minorHAnsi"/>
          <w:b/>
          <w:sz w:val="22"/>
          <w:szCs w:val="22"/>
        </w:rPr>
        <w:t>END OF SECTION</w:t>
      </w:r>
    </w:p>
    <w:p w14:paraId="05A1021B" w14:textId="77777777" w:rsidR="0033262B" w:rsidRDefault="0033262B" w:rsidP="00526C8D">
      <w:pPr>
        <w:spacing w:after="120"/>
        <w:ind w:left="720"/>
        <w:jc w:val="center"/>
        <w:rPr>
          <w:rFonts w:cstheme="minorHAnsi"/>
          <w:b/>
          <w:sz w:val="22"/>
          <w:szCs w:val="22"/>
        </w:rPr>
      </w:pPr>
    </w:p>
    <w:p w14:paraId="0DCFE7BE" w14:textId="77777777" w:rsidR="0033262B" w:rsidRDefault="0033262B" w:rsidP="00526C8D">
      <w:pPr>
        <w:spacing w:after="120"/>
        <w:ind w:left="720"/>
        <w:jc w:val="center"/>
        <w:rPr>
          <w:rFonts w:cstheme="minorHAnsi"/>
          <w:b/>
          <w:sz w:val="22"/>
          <w:szCs w:val="22"/>
        </w:rPr>
      </w:pPr>
    </w:p>
    <w:p w14:paraId="479A762F" w14:textId="77777777" w:rsidR="0033262B" w:rsidRDefault="0033262B" w:rsidP="00526C8D">
      <w:pPr>
        <w:spacing w:after="120"/>
        <w:ind w:left="720"/>
        <w:jc w:val="center"/>
        <w:rPr>
          <w:rFonts w:cstheme="minorHAnsi"/>
          <w:b/>
          <w:sz w:val="22"/>
          <w:szCs w:val="22"/>
        </w:rPr>
      </w:pPr>
    </w:p>
    <w:p w14:paraId="322D4B18" w14:textId="77777777" w:rsidR="0033262B" w:rsidRDefault="0033262B" w:rsidP="00526C8D">
      <w:pPr>
        <w:spacing w:after="120"/>
        <w:ind w:left="720"/>
        <w:jc w:val="center"/>
        <w:rPr>
          <w:rFonts w:cstheme="minorHAnsi"/>
          <w:b/>
          <w:sz w:val="22"/>
          <w:szCs w:val="22"/>
        </w:rPr>
      </w:pPr>
    </w:p>
    <w:p w14:paraId="286475C0" w14:textId="77777777" w:rsidR="0033262B" w:rsidRDefault="0033262B" w:rsidP="00526C8D">
      <w:pPr>
        <w:spacing w:after="120"/>
        <w:ind w:left="720"/>
        <w:jc w:val="center"/>
        <w:rPr>
          <w:rFonts w:cstheme="minorHAnsi"/>
          <w:b/>
          <w:sz w:val="22"/>
          <w:szCs w:val="22"/>
        </w:rPr>
      </w:pPr>
    </w:p>
    <w:p w14:paraId="4E37CAEA" w14:textId="77777777" w:rsidR="0033262B" w:rsidRDefault="0033262B" w:rsidP="00526C8D">
      <w:pPr>
        <w:spacing w:after="120"/>
        <w:ind w:left="720"/>
        <w:jc w:val="center"/>
        <w:rPr>
          <w:rFonts w:cstheme="minorHAnsi"/>
          <w:b/>
          <w:sz w:val="22"/>
          <w:szCs w:val="22"/>
        </w:rPr>
      </w:pPr>
    </w:p>
    <w:p w14:paraId="673E3E24" w14:textId="77777777" w:rsidR="0033262B" w:rsidRDefault="0033262B" w:rsidP="00526C8D">
      <w:pPr>
        <w:spacing w:after="120"/>
        <w:ind w:left="720"/>
        <w:jc w:val="center"/>
        <w:rPr>
          <w:rFonts w:cstheme="minorHAnsi"/>
          <w:b/>
          <w:sz w:val="22"/>
          <w:szCs w:val="22"/>
        </w:rPr>
      </w:pPr>
    </w:p>
    <w:p w14:paraId="6F6F1196" w14:textId="77777777" w:rsidR="0033262B" w:rsidRDefault="0033262B" w:rsidP="00526C8D">
      <w:pPr>
        <w:spacing w:after="120"/>
        <w:ind w:left="720"/>
        <w:jc w:val="center"/>
        <w:rPr>
          <w:rFonts w:cstheme="minorHAnsi"/>
          <w:b/>
          <w:sz w:val="22"/>
          <w:szCs w:val="22"/>
        </w:rPr>
      </w:pPr>
    </w:p>
    <w:p w14:paraId="674CF064" w14:textId="77777777" w:rsidR="0033262B" w:rsidRDefault="0033262B" w:rsidP="00526C8D">
      <w:pPr>
        <w:spacing w:after="120"/>
        <w:ind w:left="720"/>
        <w:jc w:val="center"/>
        <w:rPr>
          <w:rFonts w:cstheme="minorHAnsi"/>
          <w:b/>
          <w:sz w:val="22"/>
          <w:szCs w:val="22"/>
        </w:rPr>
      </w:pPr>
    </w:p>
    <w:p w14:paraId="14211105" w14:textId="77777777" w:rsidR="0033262B" w:rsidRDefault="0033262B" w:rsidP="00526C8D">
      <w:pPr>
        <w:spacing w:after="120"/>
        <w:ind w:left="720"/>
        <w:jc w:val="center"/>
        <w:rPr>
          <w:rFonts w:cstheme="minorHAnsi"/>
          <w:b/>
          <w:sz w:val="22"/>
          <w:szCs w:val="22"/>
        </w:rPr>
      </w:pPr>
    </w:p>
    <w:p w14:paraId="5802A737" w14:textId="77777777" w:rsidR="0033262B" w:rsidRDefault="0033262B" w:rsidP="00526C8D">
      <w:pPr>
        <w:spacing w:after="120"/>
        <w:ind w:left="720"/>
        <w:jc w:val="center"/>
        <w:rPr>
          <w:rFonts w:cstheme="minorHAnsi"/>
          <w:b/>
          <w:sz w:val="22"/>
          <w:szCs w:val="22"/>
        </w:rPr>
      </w:pPr>
    </w:p>
    <w:p w14:paraId="3BAE2351" w14:textId="77777777" w:rsidR="0033262B" w:rsidRDefault="0033262B" w:rsidP="00526C8D">
      <w:pPr>
        <w:spacing w:after="120"/>
        <w:ind w:left="720"/>
        <w:jc w:val="center"/>
        <w:rPr>
          <w:rFonts w:cstheme="minorHAnsi"/>
          <w:b/>
          <w:sz w:val="22"/>
          <w:szCs w:val="22"/>
        </w:rPr>
      </w:pPr>
    </w:p>
    <w:p w14:paraId="2E248A96" w14:textId="77777777" w:rsidR="0033262B" w:rsidRDefault="0033262B" w:rsidP="00526C8D">
      <w:pPr>
        <w:spacing w:after="120"/>
        <w:ind w:left="720"/>
        <w:jc w:val="center"/>
        <w:rPr>
          <w:rFonts w:cstheme="minorHAnsi"/>
          <w:b/>
          <w:sz w:val="22"/>
          <w:szCs w:val="22"/>
        </w:rPr>
      </w:pPr>
    </w:p>
    <w:p w14:paraId="605B2827" w14:textId="77777777" w:rsidR="0033262B" w:rsidRDefault="0033262B" w:rsidP="00526C8D">
      <w:pPr>
        <w:spacing w:after="120"/>
        <w:ind w:left="720"/>
        <w:jc w:val="center"/>
        <w:rPr>
          <w:rFonts w:cstheme="minorHAnsi"/>
          <w:b/>
          <w:sz w:val="22"/>
          <w:szCs w:val="22"/>
        </w:rPr>
      </w:pPr>
    </w:p>
    <w:p w14:paraId="054C9A29" w14:textId="77777777" w:rsidR="0033262B" w:rsidRDefault="0033262B" w:rsidP="00526C8D">
      <w:pPr>
        <w:spacing w:after="120"/>
        <w:ind w:left="720"/>
        <w:jc w:val="center"/>
        <w:rPr>
          <w:rFonts w:cstheme="minorHAnsi"/>
          <w:b/>
          <w:sz w:val="22"/>
          <w:szCs w:val="22"/>
        </w:rPr>
      </w:pPr>
    </w:p>
    <w:p w14:paraId="570BD084" w14:textId="77777777" w:rsidR="0033262B" w:rsidRDefault="0033262B" w:rsidP="00526C8D">
      <w:pPr>
        <w:spacing w:after="120"/>
        <w:ind w:left="720"/>
        <w:jc w:val="center"/>
        <w:rPr>
          <w:rFonts w:cstheme="minorHAnsi"/>
          <w:b/>
          <w:sz w:val="22"/>
          <w:szCs w:val="22"/>
        </w:rPr>
      </w:pPr>
    </w:p>
    <w:p w14:paraId="0DDC14C4" w14:textId="77777777" w:rsidR="0033262B" w:rsidRPr="00571CA6" w:rsidRDefault="0033262B" w:rsidP="00526C8D">
      <w:pPr>
        <w:spacing w:after="120"/>
        <w:ind w:left="720"/>
        <w:jc w:val="center"/>
        <w:rPr>
          <w:rFonts w:cstheme="minorHAnsi"/>
          <w:b/>
          <w:sz w:val="22"/>
          <w:szCs w:val="22"/>
        </w:rPr>
      </w:pPr>
    </w:p>
    <w:p w14:paraId="4CF36596" w14:textId="4411DB87" w:rsidR="00802E5A" w:rsidRPr="00571CA6" w:rsidRDefault="0033262B">
      <w:pPr>
        <w:rPr>
          <w:rFonts w:cstheme="minorHAnsi"/>
          <w:sz w:val="22"/>
          <w:szCs w:val="22"/>
        </w:rPr>
      </w:pPr>
      <w:r>
        <w:rPr>
          <w:rFonts w:cstheme="minorHAnsi"/>
          <w:noProof/>
          <w:sz w:val="22"/>
          <w:szCs w:val="22"/>
        </w:rPr>
        <w:drawing>
          <wp:inline distT="0" distB="0" distL="0" distR="0" wp14:anchorId="7C1FB0CE" wp14:editId="6E6AB929">
            <wp:extent cx="5667218" cy="898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67218" cy="898525"/>
                    </a:xfrm>
                    <a:prstGeom prst="rect">
                      <a:avLst/>
                    </a:prstGeom>
                  </pic:spPr>
                </pic:pic>
              </a:graphicData>
            </a:graphic>
          </wp:inline>
        </w:drawing>
      </w:r>
    </w:p>
    <w:sectPr w:rsidR="00802E5A" w:rsidRPr="00571CA6" w:rsidSect="00B37AC5">
      <w:headerReference w:type="default" r:id="rId21"/>
      <w:footerReference w:type="default" r:id="rId22"/>
      <w:pgSz w:w="12240" w:h="15840"/>
      <w:pgMar w:top="1440" w:right="1440" w:bottom="720" w:left="1440" w:header="144"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Cecil, Ken" w:date="2025-06-06T09:33:00Z" w:initials="KC">
    <w:p w14:paraId="29207A01" w14:textId="77777777" w:rsidR="00E0274D" w:rsidRDefault="00E0274D" w:rsidP="00E0274D">
      <w:pPr>
        <w:pStyle w:val="CommentText"/>
      </w:pPr>
      <w:r>
        <w:rPr>
          <w:rStyle w:val="CommentReference"/>
        </w:rPr>
        <w:annotationRef/>
      </w:r>
      <w:r>
        <w:t>self-leveling</w:t>
      </w:r>
    </w:p>
  </w:comment>
  <w:comment w:id="10" w:author="Cecil, Ken" w:date="2025-06-06T09:38:00Z" w:initials="KC">
    <w:p w14:paraId="02E3E084" w14:textId="77777777" w:rsidR="00E0274D" w:rsidRDefault="00E0274D" w:rsidP="00E0274D">
      <w:pPr>
        <w:pStyle w:val="CommentText"/>
      </w:pPr>
      <w:r>
        <w:rPr>
          <w:rStyle w:val="CommentReference"/>
        </w:rPr>
        <w:annotationRef/>
      </w:r>
      <w:r>
        <w:t xml:space="preserve">Use only when temperatures are 50°-90°F (10°-32°C)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207A01" w15:done="0"/>
  <w15:commentEx w15:paraId="02E3E0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0E1BA2" w16cex:dateUtc="2025-06-06T14:33:00Z"/>
  <w16cex:commentExtensible w16cex:durableId="68174982" w16cex:dateUtc="2025-06-06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207A01" w16cid:durableId="360E1BA2"/>
  <w16cid:commentId w16cid:paraId="02E3E084" w16cid:durableId="681749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5E3C4" w14:textId="77777777" w:rsidR="00BC0174" w:rsidRDefault="00BC0174" w:rsidP="007F6FAA">
      <w:r>
        <w:separator/>
      </w:r>
    </w:p>
  </w:endnote>
  <w:endnote w:type="continuationSeparator" w:id="0">
    <w:p w14:paraId="44C9BC90" w14:textId="77777777" w:rsidR="00BC0174" w:rsidRDefault="00BC0174" w:rsidP="007F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A686" w14:textId="260F6DA8" w:rsidR="007F6FAA" w:rsidRDefault="007F6FAA" w:rsidP="00FD442C">
    <w:pPr>
      <w:pStyle w:val="Footer"/>
      <w:ind w:left="-10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E85F8" w14:textId="77777777" w:rsidR="00BC0174" w:rsidRDefault="00BC0174" w:rsidP="007F6FAA">
      <w:r>
        <w:separator/>
      </w:r>
    </w:p>
  </w:footnote>
  <w:footnote w:type="continuationSeparator" w:id="0">
    <w:p w14:paraId="2A1DE674" w14:textId="77777777" w:rsidR="00BC0174" w:rsidRDefault="00BC0174" w:rsidP="007F6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36F5" w14:textId="58327FF7" w:rsidR="007F6FAA" w:rsidRDefault="007F6FAA" w:rsidP="007F6FAA">
    <w:pPr>
      <w:pStyle w:val="Header"/>
      <w:ind w:left="-1080"/>
    </w:pPr>
    <w:r>
      <w:rPr>
        <w:noProof/>
      </w:rPr>
      <w:drawing>
        <wp:inline distT="0" distB="0" distL="0" distR="0" wp14:anchorId="246403DE" wp14:editId="001F0255">
          <wp:extent cx="1723126" cy="922867"/>
          <wp:effectExtent l="0" t="0" r="4445" b="4445"/>
          <wp:docPr id="11" name="Picture 11"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 Color Logo for White BG US 0419.jpg"/>
                  <pic:cNvPicPr/>
                </pic:nvPicPr>
                <pic:blipFill>
                  <a:blip r:embed="rId1">
                    <a:extLst>
                      <a:ext uri="{28A0092B-C50C-407E-A947-70E740481C1C}">
                        <a14:useLocalDpi xmlns:a14="http://schemas.microsoft.com/office/drawing/2010/main" val="0"/>
                      </a:ext>
                    </a:extLst>
                  </a:blip>
                  <a:stretch>
                    <a:fillRect/>
                  </a:stretch>
                </pic:blipFill>
                <pic:spPr>
                  <a:xfrm>
                    <a:off x="0" y="0"/>
                    <a:ext cx="1773795" cy="950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1D8A42A"/>
    <w:lvl w:ilvl="0">
      <w:start w:val="1"/>
      <w:numFmt w:val="decimal"/>
      <w:suff w:val="nothing"/>
      <w:lvlText w:val="PART  %1"/>
      <w:lvlJc w:val="left"/>
    </w:lvl>
    <w:lvl w:ilvl="1">
      <w:start w:val="1"/>
      <w:numFmt w:val="decimal"/>
      <w:suff w:val="nothing"/>
      <w:lvlText w:val="%1.%2 "/>
      <w:lvlJc w:val="left"/>
    </w:lvl>
    <w:lvl w:ilvl="2">
      <w:start w:val="1"/>
      <w:numFmt w:val="upperLetter"/>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20227DFB"/>
    <w:multiLevelType w:val="multilevel"/>
    <w:tmpl w:val="828843FC"/>
    <w:lvl w:ilvl="0">
      <w:start w:val="1"/>
      <w:numFmt w:val="decimal"/>
      <w:pStyle w:val="Heading1"/>
      <w:suff w:val="nothing"/>
      <w:lvlText w:val="PART  %1"/>
      <w:lvlJc w:val="left"/>
      <w:rPr>
        <w:rFonts w:ascii="Calibri" w:hAnsi="Calibri" w:hint="default"/>
      </w:rPr>
    </w:lvl>
    <w:lvl w:ilvl="1">
      <w:start w:val="1"/>
      <w:numFmt w:val="decimal"/>
      <w:suff w:val="nothing"/>
      <w:lvlText w:val="%1.%2 "/>
      <w:lvlJc w:val="left"/>
      <w:rPr>
        <w:b/>
      </w:rPr>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436602715">
    <w:abstractNumId w:val="0"/>
  </w:num>
  <w:num w:numId="2" w16cid:durableId="1549606746">
    <w:abstractNumId w:val="1"/>
  </w:num>
  <w:num w:numId="3" w16cid:durableId="1526559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Burns">
    <w15:presenceInfo w15:providerId="Windows Live" w15:userId="df55e99947e5de60"/>
  </w15:person>
  <w15:person w15:author="Cecil, Ken">
    <w15:presenceInfo w15:providerId="AD" w15:userId="S::ken.cecil@hbfuller.com::ab963a5e-9f7a-40cc-9e8a-c31412869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2Nzc0NDYwMTA1sDRV0lEKTi0uzszPAykwrwUAeNxS0SwAAAA="/>
  </w:docVars>
  <w:rsids>
    <w:rsidRoot w:val="007F6FAA"/>
    <w:rsid w:val="00004393"/>
    <w:rsid w:val="000C30AD"/>
    <w:rsid w:val="001556CF"/>
    <w:rsid w:val="00177177"/>
    <w:rsid w:val="001A488F"/>
    <w:rsid w:val="0029527F"/>
    <w:rsid w:val="002D4DA5"/>
    <w:rsid w:val="0033262B"/>
    <w:rsid w:val="00366293"/>
    <w:rsid w:val="003A72A4"/>
    <w:rsid w:val="003B05CA"/>
    <w:rsid w:val="004209DB"/>
    <w:rsid w:val="004D5ED6"/>
    <w:rsid w:val="00526C8D"/>
    <w:rsid w:val="00571CA6"/>
    <w:rsid w:val="00590CB3"/>
    <w:rsid w:val="00601540"/>
    <w:rsid w:val="00604613"/>
    <w:rsid w:val="00634FCA"/>
    <w:rsid w:val="00664E01"/>
    <w:rsid w:val="006A6EA6"/>
    <w:rsid w:val="00755F39"/>
    <w:rsid w:val="007F0AE4"/>
    <w:rsid w:val="007F6FAA"/>
    <w:rsid w:val="00802E5A"/>
    <w:rsid w:val="008112DC"/>
    <w:rsid w:val="00864FAE"/>
    <w:rsid w:val="008B3DA7"/>
    <w:rsid w:val="008E047A"/>
    <w:rsid w:val="00911C9D"/>
    <w:rsid w:val="00953891"/>
    <w:rsid w:val="009837D1"/>
    <w:rsid w:val="009D045B"/>
    <w:rsid w:val="009F4CE6"/>
    <w:rsid w:val="00A6133B"/>
    <w:rsid w:val="00AE197C"/>
    <w:rsid w:val="00AE5801"/>
    <w:rsid w:val="00B3774A"/>
    <w:rsid w:val="00B37AC5"/>
    <w:rsid w:val="00BA4AF1"/>
    <w:rsid w:val="00BC0174"/>
    <w:rsid w:val="00BC27A1"/>
    <w:rsid w:val="00C118B7"/>
    <w:rsid w:val="00C332B0"/>
    <w:rsid w:val="00CF176F"/>
    <w:rsid w:val="00D22599"/>
    <w:rsid w:val="00D95FB2"/>
    <w:rsid w:val="00DA4320"/>
    <w:rsid w:val="00DF2190"/>
    <w:rsid w:val="00DF393E"/>
    <w:rsid w:val="00E0274D"/>
    <w:rsid w:val="00E05BC0"/>
    <w:rsid w:val="00E40058"/>
    <w:rsid w:val="00E543A3"/>
    <w:rsid w:val="00EB1E1C"/>
    <w:rsid w:val="00EC183F"/>
    <w:rsid w:val="00EC4D96"/>
    <w:rsid w:val="00ED0523"/>
    <w:rsid w:val="00ED4AE8"/>
    <w:rsid w:val="00F14FF7"/>
    <w:rsid w:val="00F81D04"/>
    <w:rsid w:val="00FC2702"/>
    <w:rsid w:val="00FC7863"/>
    <w:rsid w:val="00FD238C"/>
    <w:rsid w:val="00FD442C"/>
    <w:rsid w:val="00FF6FEA"/>
    <w:rsid w:val="00FF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CF0D"/>
  <w15:chartTrackingRefBased/>
  <w15:docId w15:val="{E701129A-4E26-734B-81E3-EBED098D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26C8D"/>
    <w:pPr>
      <w:keepNext/>
      <w:numPr>
        <w:numId w:val="2"/>
      </w:numPr>
      <w:spacing w:after="120"/>
      <w:outlineLvl w:val="0"/>
    </w:pPr>
    <w:rPr>
      <w:rFonts w:ascii="Tahoma" w:eastAsia="Times New Roman" w:hAnsi="Tahoma" w:cs="Tahoma"/>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FAA"/>
    <w:pPr>
      <w:tabs>
        <w:tab w:val="center" w:pos="4680"/>
        <w:tab w:val="right" w:pos="9360"/>
      </w:tabs>
    </w:pPr>
  </w:style>
  <w:style w:type="character" w:customStyle="1" w:styleId="HeaderChar">
    <w:name w:val="Header Char"/>
    <w:basedOn w:val="DefaultParagraphFont"/>
    <w:link w:val="Header"/>
    <w:uiPriority w:val="99"/>
    <w:rsid w:val="007F6FAA"/>
  </w:style>
  <w:style w:type="paragraph" w:styleId="Footer">
    <w:name w:val="footer"/>
    <w:basedOn w:val="Normal"/>
    <w:link w:val="FooterChar"/>
    <w:uiPriority w:val="99"/>
    <w:unhideWhenUsed/>
    <w:rsid w:val="007F6FAA"/>
    <w:pPr>
      <w:tabs>
        <w:tab w:val="center" w:pos="4680"/>
        <w:tab w:val="right" w:pos="9360"/>
      </w:tabs>
    </w:pPr>
  </w:style>
  <w:style w:type="character" w:customStyle="1" w:styleId="FooterChar">
    <w:name w:val="Footer Char"/>
    <w:basedOn w:val="DefaultParagraphFont"/>
    <w:link w:val="Footer"/>
    <w:uiPriority w:val="99"/>
    <w:rsid w:val="007F6FAA"/>
  </w:style>
  <w:style w:type="character" w:customStyle="1" w:styleId="Heading1Char">
    <w:name w:val="Heading 1 Char"/>
    <w:basedOn w:val="DefaultParagraphFont"/>
    <w:link w:val="Heading1"/>
    <w:rsid w:val="00526C8D"/>
    <w:rPr>
      <w:rFonts w:ascii="Tahoma" w:eastAsia="Times New Roman" w:hAnsi="Tahoma" w:cs="Tahoma"/>
      <w:b/>
      <w:bCs/>
      <w:szCs w:val="20"/>
    </w:rPr>
  </w:style>
  <w:style w:type="paragraph" w:customStyle="1" w:styleId="ARCATSubPara">
    <w:name w:val="ARCAT SubPara"/>
    <w:uiPriority w:val="99"/>
    <w:rsid w:val="00526C8D"/>
    <w:pPr>
      <w:widowControl w:val="0"/>
      <w:autoSpaceDE w:val="0"/>
      <w:autoSpaceDN w:val="0"/>
      <w:adjustRightInd w:val="0"/>
    </w:pPr>
    <w:rPr>
      <w:rFonts w:ascii="Arial" w:eastAsia="Times New Roman" w:hAnsi="Arial" w:cs="Arial"/>
      <w:lang w:eastAsia="af-ZA"/>
    </w:rPr>
  </w:style>
  <w:style w:type="paragraph" w:customStyle="1" w:styleId="ARCATParagraph">
    <w:name w:val="ARCAT Paragraph"/>
    <w:uiPriority w:val="99"/>
    <w:rsid w:val="00526C8D"/>
    <w:pPr>
      <w:widowControl w:val="0"/>
      <w:autoSpaceDE w:val="0"/>
      <w:autoSpaceDN w:val="0"/>
      <w:adjustRightInd w:val="0"/>
    </w:pPr>
    <w:rPr>
      <w:rFonts w:ascii="Arial" w:eastAsia="Times New Roman" w:hAnsi="Arial" w:cs="Arial"/>
      <w:lang w:eastAsia="af-ZA"/>
    </w:rPr>
  </w:style>
  <w:style w:type="character" w:styleId="Hyperlink">
    <w:name w:val="Hyperlink"/>
    <w:uiPriority w:val="99"/>
    <w:unhideWhenUsed/>
    <w:rsid w:val="00526C8D"/>
    <w:rPr>
      <w:color w:val="0563C1"/>
      <w:u w:val="single"/>
    </w:rPr>
  </w:style>
  <w:style w:type="paragraph" w:customStyle="1" w:styleId="ARCATNormal">
    <w:name w:val="ARCAT Normal"/>
    <w:rsid w:val="00526C8D"/>
    <w:pPr>
      <w:widowControl w:val="0"/>
      <w:autoSpaceDE w:val="0"/>
      <w:autoSpaceDN w:val="0"/>
      <w:adjustRightInd w:val="0"/>
    </w:pPr>
    <w:rPr>
      <w:rFonts w:ascii="Arial" w:eastAsia="Times New Roman" w:hAnsi="Arial" w:cs="Arial"/>
    </w:rPr>
  </w:style>
  <w:style w:type="paragraph" w:customStyle="1" w:styleId="ARCATTitle">
    <w:name w:val="ARCAT Title"/>
    <w:autoRedefine/>
    <w:rsid w:val="00526C8D"/>
    <w:pPr>
      <w:widowControl w:val="0"/>
      <w:autoSpaceDE w:val="0"/>
      <w:autoSpaceDN w:val="0"/>
      <w:adjustRightInd w:val="0"/>
      <w:jc w:val="center"/>
    </w:pPr>
    <w:rPr>
      <w:rFonts w:ascii="Arial" w:eastAsia="Times New Roman" w:hAnsi="Arial" w:cs="Arial"/>
      <w:sz w:val="20"/>
    </w:rPr>
  </w:style>
  <w:style w:type="paragraph" w:customStyle="1" w:styleId="ARCATArticle">
    <w:name w:val="ARCAT Article"/>
    <w:uiPriority w:val="99"/>
    <w:rsid w:val="00526C8D"/>
    <w:pPr>
      <w:widowControl w:val="0"/>
      <w:autoSpaceDE w:val="0"/>
      <w:autoSpaceDN w:val="0"/>
      <w:adjustRightInd w:val="0"/>
    </w:pPr>
    <w:rPr>
      <w:rFonts w:ascii="Arial" w:eastAsia="Times New Roman" w:hAnsi="Arial" w:cs="Arial"/>
    </w:rPr>
  </w:style>
  <w:style w:type="paragraph" w:customStyle="1" w:styleId="ARCATnote">
    <w:name w:val="ARCAT note"/>
    <w:uiPriority w:val="99"/>
    <w:rsid w:val="00526C8D"/>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eastAsia="Times New Roman" w:hAnsi="Arial" w:cs="Arial"/>
      <w:b/>
      <w:vanish/>
      <w:sz w:val="20"/>
    </w:rPr>
  </w:style>
  <w:style w:type="paragraph" w:styleId="ListParagraph">
    <w:name w:val="List Paragraph"/>
    <w:basedOn w:val="Normal"/>
    <w:uiPriority w:val="34"/>
    <w:qFormat/>
    <w:rsid w:val="00911C9D"/>
    <w:pPr>
      <w:ind w:left="720"/>
      <w:contextualSpacing/>
    </w:pPr>
  </w:style>
  <w:style w:type="character" w:styleId="UnresolvedMention">
    <w:name w:val="Unresolved Mention"/>
    <w:basedOn w:val="DefaultParagraphFont"/>
    <w:uiPriority w:val="99"/>
    <w:semiHidden/>
    <w:unhideWhenUsed/>
    <w:rsid w:val="00C118B7"/>
    <w:rPr>
      <w:color w:val="605E5C"/>
      <w:shd w:val="clear" w:color="auto" w:fill="E1DFDD"/>
    </w:rPr>
  </w:style>
  <w:style w:type="paragraph" w:styleId="Revision">
    <w:name w:val="Revision"/>
    <w:hidden/>
    <w:uiPriority w:val="99"/>
    <w:semiHidden/>
    <w:rsid w:val="00ED4AE8"/>
  </w:style>
  <w:style w:type="character" w:styleId="FollowedHyperlink">
    <w:name w:val="FollowedHyperlink"/>
    <w:basedOn w:val="DefaultParagraphFont"/>
    <w:uiPriority w:val="99"/>
    <w:semiHidden/>
    <w:unhideWhenUsed/>
    <w:rsid w:val="00EB1E1C"/>
    <w:rPr>
      <w:color w:val="954F72" w:themeColor="followedHyperlink"/>
      <w:u w:val="single"/>
    </w:rPr>
  </w:style>
  <w:style w:type="character" w:styleId="CommentReference">
    <w:name w:val="annotation reference"/>
    <w:basedOn w:val="DefaultParagraphFont"/>
    <w:uiPriority w:val="99"/>
    <w:semiHidden/>
    <w:unhideWhenUsed/>
    <w:rsid w:val="00E0274D"/>
    <w:rPr>
      <w:sz w:val="16"/>
      <w:szCs w:val="16"/>
    </w:rPr>
  </w:style>
  <w:style w:type="paragraph" w:styleId="CommentText">
    <w:name w:val="annotation text"/>
    <w:basedOn w:val="Normal"/>
    <w:link w:val="CommentTextChar"/>
    <w:uiPriority w:val="99"/>
    <w:unhideWhenUsed/>
    <w:rsid w:val="00E0274D"/>
    <w:rPr>
      <w:sz w:val="20"/>
      <w:szCs w:val="20"/>
    </w:rPr>
  </w:style>
  <w:style w:type="character" w:customStyle="1" w:styleId="CommentTextChar">
    <w:name w:val="Comment Text Char"/>
    <w:basedOn w:val="DefaultParagraphFont"/>
    <w:link w:val="CommentText"/>
    <w:uiPriority w:val="99"/>
    <w:rsid w:val="00E0274D"/>
    <w:rPr>
      <w:sz w:val="20"/>
      <w:szCs w:val="20"/>
    </w:rPr>
  </w:style>
  <w:style w:type="paragraph" w:styleId="CommentSubject">
    <w:name w:val="annotation subject"/>
    <w:basedOn w:val="CommentText"/>
    <w:next w:val="CommentText"/>
    <w:link w:val="CommentSubjectChar"/>
    <w:uiPriority w:val="99"/>
    <w:semiHidden/>
    <w:unhideWhenUsed/>
    <w:rsid w:val="00E0274D"/>
    <w:rPr>
      <w:b/>
      <w:bCs/>
    </w:rPr>
  </w:style>
  <w:style w:type="character" w:customStyle="1" w:styleId="CommentSubjectChar">
    <w:name w:val="Comment Subject Char"/>
    <w:basedOn w:val="CommentTextChar"/>
    <w:link w:val="CommentSubject"/>
    <w:uiPriority w:val="99"/>
    <w:semiHidden/>
    <w:rsid w:val="00E027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7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www.tecspecialty.com/products/surface-preparation/perfectfinish-skim-coa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www.tecspecialty.com/products/surface-preparation/feather-edge-skim-coa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ecspecialty.com/product-support/blog/moisture-mitigation-made-easy-with-our-pre-mitigation-checklist/"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www.tecspecialty.com" TargetMode="Externa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www.tecspecialty.com/products/surface-preparation/jointcrack-fill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4840E98ECD94B846A87ACDAF57BFF" ma:contentTypeVersion="13" ma:contentTypeDescription="Create a new document." ma:contentTypeScope="" ma:versionID="84fb83cdf82d16ac841d8db07c73c513">
  <xsd:schema xmlns:xsd="http://www.w3.org/2001/XMLSchema" xmlns:xs="http://www.w3.org/2001/XMLSchema" xmlns:p="http://schemas.microsoft.com/office/2006/metadata/properties" xmlns:ns3="a811e483-47c5-48c8-82bc-3c6ed859b2d5" xmlns:ns4="096e9ec6-cb57-46ea-bc43-85485f14bc4f" targetNamespace="http://schemas.microsoft.com/office/2006/metadata/properties" ma:root="true" ma:fieldsID="330a955d1156ea1ef4d461f877454b40" ns3:_="" ns4:_="">
    <xsd:import namespace="a811e483-47c5-48c8-82bc-3c6ed859b2d5"/>
    <xsd:import namespace="096e9ec6-cb57-46ea-bc43-85485f14bc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1e483-47c5-48c8-82bc-3c6ed859b2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6e9ec6-cb57-46ea-bc43-85485f14bc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82ED4E-32D6-40B0-8E0C-89190939CF26}">
  <ds:schemaRefs>
    <ds:schemaRef ds:uri="http://schemas.microsoft.com/sharepoint/v3/contenttype/forms"/>
  </ds:schemaRefs>
</ds:datastoreItem>
</file>

<file path=customXml/itemProps2.xml><?xml version="1.0" encoding="utf-8"?>
<ds:datastoreItem xmlns:ds="http://schemas.openxmlformats.org/officeDocument/2006/customXml" ds:itemID="{1907CE40-7A41-4254-8C67-0F9B8E52F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1e483-47c5-48c8-82bc-3c6ed859b2d5"/>
    <ds:schemaRef ds:uri="096e9ec6-cb57-46ea-bc43-85485f14b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6244C-D097-41A7-BCF2-63D8260E04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4167</Words>
  <Characters>21961</Characters>
  <Application>Microsoft Office Word</Application>
  <DocSecurity>0</DocSecurity>
  <Lines>422</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Valdez, Cesar</dc:creator>
  <cp:keywords/>
  <dc:description/>
  <cp:lastModifiedBy>Juan Gutierrez</cp:lastModifiedBy>
  <cp:revision>3</cp:revision>
  <dcterms:created xsi:type="dcterms:W3CDTF">2025-06-06T14:44:00Z</dcterms:created>
  <dcterms:modified xsi:type="dcterms:W3CDTF">2025-11-11T16:15:00Z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0x01010069B4840E98ECD94B846A87ACDAF57BFF</vt:lpwstr>
  </property>
</Properties>
</file>